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73B3" w14:textId="2CE09D3A" w:rsidR="000611E6" w:rsidRDefault="00BF4191" w:rsidP="000611E6">
      <w:pPr>
        <w:jc w:val="center"/>
        <w:rPr>
          <w:rFonts w:ascii="Bookman Old Style" w:hAnsi="Bookman Old Style"/>
          <w:b/>
          <w:bCs/>
          <w:sz w:val="24"/>
          <w:szCs w:val="24"/>
        </w:rPr>
      </w:pPr>
      <w:r>
        <w:rPr>
          <w:noProof/>
        </w:rPr>
        <w:drawing>
          <wp:inline distT="0" distB="0" distL="0" distR="0" wp14:anchorId="3FFC7E55" wp14:editId="54874890">
            <wp:extent cx="5248910" cy="1647825"/>
            <wp:effectExtent l="0" t="0" r="0" b="0"/>
            <wp:docPr id="31" name="Picture 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medium confidence"/>
                    <pic:cNvPicPr>
                      <a:picLocks noChangeAspect="1" noChangeArrowheads="1"/>
                    </pic:cNvPicPr>
                  </pic:nvPicPr>
                  <pic:blipFill>
                    <a:blip r:embed="rId7"/>
                    <a:stretch>
                      <a:fillRect/>
                    </a:stretch>
                  </pic:blipFill>
                  <pic:spPr>
                    <a:xfrm>
                      <a:off x="0" y="0"/>
                      <a:ext cx="5248910" cy="1647825"/>
                    </a:xfrm>
                    <a:prstGeom prst="rect">
                      <a:avLst/>
                    </a:prstGeom>
                  </pic:spPr>
                </pic:pic>
              </a:graphicData>
            </a:graphic>
          </wp:inline>
        </w:drawing>
      </w:r>
    </w:p>
    <w:p w14:paraId="7B9B4CDC" w14:textId="77777777" w:rsidR="00BF4191" w:rsidRDefault="00BF4191" w:rsidP="000611E6">
      <w:pPr>
        <w:jc w:val="center"/>
        <w:rPr>
          <w:rFonts w:ascii="Bookman Old Style" w:hAnsi="Bookman Old Style"/>
          <w:b/>
          <w:bCs/>
          <w:sz w:val="24"/>
          <w:szCs w:val="24"/>
        </w:rPr>
      </w:pPr>
    </w:p>
    <w:p w14:paraId="4EF3C146" w14:textId="72C49BD6" w:rsidR="000611E6" w:rsidRDefault="00BF4191" w:rsidP="00A67CB9">
      <w:pPr>
        <w:spacing w:before="120" w:after="120" w:line="240" w:lineRule="auto"/>
        <w:jc w:val="center"/>
        <w:rPr>
          <w:rFonts w:ascii="Bookman Old Style" w:hAnsi="Bookman Old Style"/>
          <w:b/>
          <w:bCs/>
          <w:sz w:val="24"/>
          <w:szCs w:val="24"/>
        </w:rPr>
      </w:pPr>
      <w:r>
        <w:rPr>
          <w:rFonts w:ascii="Bookman Old Style" w:hAnsi="Bookman Old Style"/>
          <w:b/>
          <w:bCs/>
          <w:sz w:val="24"/>
          <w:szCs w:val="24"/>
        </w:rPr>
        <w:t>Job Description</w:t>
      </w:r>
    </w:p>
    <w:p w14:paraId="434D4B75" w14:textId="25220C91" w:rsidR="00BF4191" w:rsidRPr="009A04FD" w:rsidRDefault="00BF4191" w:rsidP="00A67CB9">
      <w:pPr>
        <w:spacing w:before="120" w:after="120" w:line="240" w:lineRule="auto"/>
        <w:jc w:val="both"/>
        <w:rPr>
          <w:rFonts w:ascii="Bookman Old Style" w:hAnsi="Bookman Old Style"/>
          <w:b/>
          <w:sz w:val="24"/>
          <w:szCs w:val="24"/>
        </w:rPr>
      </w:pPr>
      <w:r w:rsidRPr="009A04FD">
        <w:rPr>
          <w:rFonts w:ascii="Bookman Old Style" w:hAnsi="Bookman Old Style"/>
          <w:b/>
          <w:sz w:val="24"/>
          <w:szCs w:val="24"/>
        </w:rPr>
        <w:t xml:space="preserve">Job Title: </w:t>
      </w:r>
      <w:r w:rsidRPr="009A04FD">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Trustee</w:t>
      </w:r>
    </w:p>
    <w:p w14:paraId="07549FEC" w14:textId="77777777" w:rsidR="00BF4191" w:rsidRPr="009A04FD" w:rsidRDefault="00BF4191" w:rsidP="00A67CB9">
      <w:pPr>
        <w:spacing w:before="120" w:after="120" w:line="240" w:lineRule="auto"/>
        <w:jc w:val="both"/>
        <w:rPr>
          <w:rFonts w:ascii="Bookman Old Style" w:hAnsi="Bookman Old Style"/>
          <w:b/>
          <w:sz w:val="24"/>
          <w:szCs w:val="24"/>
        </w:rPr>
      </w:pPr>
      <w:r w:rsidRPr="009A04FD">
        <w:rPr>
          <w:rFonts w:ascii="Bookman Old Style" w:hAnsi="Bookman Old Style"/>
          <w:b/>
          <w:sz w:val="24"/>
          <w:szCs w:val="24"/>
        </w:rPr>
        <w:t>Salary:</w:t>
      </w:r>
      <w:r w:rsidRPr="009A04FD">
        <w:rPr>
          <w:rFonts w:ascii="Bookman Old Style" w:hAnsi="Bookman Old Style"/>
          <w:b/>
          <w:sz w:val="24"/>
          <w:szCs w:val="24"/>
        </w:rPr>
        <w:tab/>
      </w:r>
      <w:r w:rsidRPr="009A04FD">
        <w:rPr>
          <w:rFonts w:ascii="Bookman Old Style" w:hAnsi="Bookman Old Style"/>
          <w:b/>
          <w:sz w:val="24"/>
          <w:szCs w:val="24"/>
        </w:rPr>
        <w:tab/>
      </w:r>
      <w:r>
        <w:rPr>
          <w:rFonts w:ascii="Bookman Old Style" w:hAnsi="Bookman Old Style"/>
          <w:b/>
          <w:sz w:val="24"/>
          <w:szCs w:val="24"/>
        </w:rPr>
        <w:tab/>
      </w:r>
      <w:r>
        <w:rPr>
          <w:rFonts w:ascii="Bookman Old Style" w:hAnsi="Bookman Old Style"/>
          <w:bCs/>
          <w:sz w:val="24"/>
          <w:szCs w:val="24"/>
        </w:rPr>
        <w:t xml:space="preserve">Voluntary - Travel Expenses Will Be Paid </w:t>
      </w:r>
      <w:r w:rsidRPr="009A04FD">
        <w:rPr>
          <w:rFonts w:ascii="Bookman Old Style" w:hAnsi="Bookman Old Style"/>
          <w:bCs/>
          <w:sz w:val="24"/>
          <w:szCs w:val="24"/>
        </w:rPr>
        <w:tab/>
      </w:r>
    </w:p>
    <w:p w14:paraId="5487E119" w14:textId="77777777" w:rsidR="00BF4191" w:rsidRPr="00931EEA" w:rsidRDefault="00BF4191" w:rsidP="00A67CB9">
      <w:pPr>
        <w:spacing w:before="120" w:after="120" w:line="240" w:lineRule="auto"/>
        <w:ind w:left="2880" w:hanging="2880"/>
        <w:jc w:val="both"/>
        <w:rPr>
          <w:rFonts w:ascii="Bookman Old Style" w:hAnsi="Bookman Old Style"/>
          <w:bCs/>
          <w:sz w:val="24"/>
          <w:szCs w:val="24"/>
        </w:rPr>
      </w:pPr>
      <w:r w:rsidRPr="009A04FD">
        <w:rPr>
          <w:rFonts w:ascii="Bookman Old Style" w:hAnsi="Bookman Old Style"/>
          <w:b/>
          <w:sz w:val="24"/>
          <w:szCs w:val="24"/>
        </w:rPr>
        <w:t>Hours:</w:t>
      </w:r>
      <w:r>
        <w:rPr>
          <w:rFonts w:ascii="Bookman Old Style" w:hAnsi="Bookman Old Style"/>
          <w:b/>
          <w:sz w:val="24"/>
          <w:szCs w:val="24"/>
        </w:rPr>
        <w:tab/>
      </w:r>
      <w:r w:rsidRPr="00931EEA">
        <w:rPr>
          <w:rFonts w:ascii="Bookman Old Style" w:hAnsi="Bookman Old Style"/>
          <w:bCs/>
          <w:sz w:val="24"/>
          <w:szCs w:val="24"/>
        </w:rPr>
        <w:t>Approximately 3 Days Per Month Including Board Quarterly General Meeting</w:t>
      </w:r>
      <w:r>
        <w:rPr>
          <w:rFonts w:ascii="Bookman Old Style" w:hAnsi="Bookman Old Style"/>
          <w:bCs/>
          <w:sz w:val="24"/>
          <w:szCs w:val="24"/>
        </w:rPr>
        <w:t>s &amp;</w:t>
      </w:r>
      <w:r w:rsidRPr="00931EEA">
        <w:rPr>
          <w:rFonts w:ascii="Bookman Old Style" w:hAnsi="Bookman Old Style"/>
          <w:bCs/>
          <w:sz w:val="24"/>
          <w:szCs w:val="24"/>
        </w:rPr>
        <w:t xml:space="preserve"> Working Party Meetings</w:t>
      </w:r>
    </w:p>
    <w:p w14:paraId="7BD3570B" w14:textId="77777777" w:rsidR="00BF4191" w:rsidRPr="009A04FD" w:rsidRDefault="00BF4191" w:rsidP="00A67CB9">
      <w:pPr>
        <w:spacing w:before="120" w:after="120" w:line="240" w:lineRule="auto"/>
        <w:ind w:left="2880" w:hanging="2880"/>
        <w:jc w:val="both"/>
        <w:rPr>
          <w:rFonts w:ascii="Bookman Old Style" w:eastAsia="Helvetica" w:hAnsi="Bookman Old Style" w:cs="Arial"/>
          <w:sz w:val="24"/>
          <w:szCs w:val="24"/>
          <w:shd w:val="clear" w:color="auto" w:fill="FFFFFF"/>
        </w:rPr>
      </w:pPr>
      <w:r w:rsidRPr="009A04FD">
        <w:rPr>
          <w:rFonts w:ascii="Bookman Old Style" w:eastAsia="Helvetica" w:hAnsi="Bookman Old Style" w:cs="Arial"/>
          <w:b/>
          <w:bCs/>
          <w:sz w:val="24"/>
          <w:szCs w:val="24"/>
          <w:shd w:val="clear" w:color="auto" w:fill="FFFFFF"/>
        </w:rPr>
        <w:t>Holidays:</w:t>
      </w:r>
      <w:r>
        <w:rPr>
          <w:rFonts w:ascii="Bookman Old Style" w:eastAsia="Helvetica" w:hAnsi="Bookman Old Style" w:cs="Arial"/>
          <w:b/>
          <w:bCs/>
          <w:sz w:val="24"/>
          <w:szCs w:val="24"/>
          <w:shd w:val="clear" w:color="auto" w:fill="FFFFFF"/>
        </w:rPr>
        <w:tab/>
      </w:r>
      <w:r>
        <w:rPr>
          <w:rFonts w:ascii="Bookman Old Style" w:eastAsia="Helvetica" w:hAnsi="Bookman Old Style" w:cs="Arial"/>
          <w:sz w:val="24"/>
          <w:szCs w:val="24"/>
          <w:shd w:val="clear" w:color="auto" w:fill="FFFFFF"/>
        </w:rPr>
        <w:t>Not Applicable</w:t>
      </w:r>
    </w:p>
    <w:p w14:paraId="75BF2E77" w14:textId="77777777" w:rsidR="00BF4191" w:rsidRPr="009A04FD" w:rsidRDefault="00BF4191" w:rsidP="00A67CB9">
      <w:pPr>
        <w:spacing w:before="120" w:after="120" w:line="240" w:lineRule="auto"/>
        <w:ind w:left="2880" w:hanging="2880"/>
        <w:jc w:val="both"/>
        <w:rPr>
          <w:rFonts w:ascii="Bookman Old Style" w:eastAsia="Helvetica" w:hAnsi="Bookman Old Style" w:cs="Arial"/>
          <w:sz w:val="24"/>
          <w:szCs w:val="24"/>
          <w:shd w:val="clear" w:color="auto" w:fill="FFFFFF"/>
        </w:rPr>
      </w:pPr>
      <w:r w:rsidRPr="009A04FD">
        <w:rPr>
          <w:rFonts w:ascii="Bookman Old Style" w:eastAsia="Helvetica" w:hAnsi="Bookman Old Style" w:cs="Arial"/>
          <w:b/>
          <w:bCs/>
          <w:sz w:val="24"/>
          <w:szCs w:val="24"/>
          <w:shd w:val="clear" w:color="auto" w:fill="FFFFFF"/>
        </w:rPr>
        <w:t>Contract:</w:t>
      </w:r>
      <w:r w:rsidRPr="009A04FD">
        <w:rPr>
          <w:rFonts w:ascii="Bookman Old Style" w:eastAsia="Helvetica" w:hAnsi="Bookman Old Style" w:cs="Arial"/>
          <w:sz w:val="24"/>
          <w:szCs w:val="24"/>
          <w:shd w:val="clear" w:color="auto" w:fill="FFFFFF"/>
        </w:rPr>
        <w:tab/>
      </w:r>
      <w:r>
        <w:rPr>
          <w:rFonts w:ascii="Bookman Old Style" w:eastAsia="Helvetica" w:hAnsi="Bookman Old Style" w:cs="Arial"/>
          <w:sz w:val="24"/>
          <w:szCs w:val="24"/>
          <w:shd w:val="clear" w:color="auto" w:fill="FFFFFF"/>
        </w:rPr>
        <w:t>2 Year Term – Potentially Longer If Re-Appointed</w:t>
      </w:r>
    </w:p>
    <w:p w14:paraId="4266739B" w14:textId="27CC10C3" w:rsidR="00BF4191" w:rsidRPr="009A04FD" w:rsidRDefault="00BF4191" w:rsidP="00A67CB9">
      <w:pPr>
        <w:spacing w:before="120" w:after="120" w:line="240" w:lineRule="auto"/>
        <w:ind w:left="2880" w:hanging="2880"/>
        <w:jc w:val="both"/>
        <w:rPr>
          <w:rFonts w:ascii="Bookman Old Style" w:eastAsia="Helvetica" w:hAnsi="Bookman Old Style" w:cs="Arial"/>
          <w:sz w:val="24"/>
          <w:szCs w:val="24"/>
          <w:shd w:val="clear" w:color="auto" w:fill="FFFFFF"/>
        </w:rPr>
      </w:pPr>
      <w:r w:rsidRPr="009A04FD">
        <w:rPr>
          <w:rFonts w:ascii="Bookman Old Style" w:eastAsia="Helvetica" w:hAnsi="Bookman Old Style" w:cs="Arial"/>
          <w:b/>
          <w:bCs/>
          <w:sz w:val="24"/>
          <w:szCs w:val="24"/>
          <w:shd w:val="clear" w:color="auto" w:fill="FFFFFF"/>
        </w:rPr>
        <w:t>Reporting To:</w:t>
      </w:r>
      <w:r w:rsidRPr="009A04FD">
        <w:rPr>
          <w:rFonts w:ascii="Bookman Old Style" w:eastAsia="Helvetica" w:hAnsi="Bookman Old Style" w:cs="Arial"/>
          <w:sz w:val="24"/>
          <w:szCs w:val="24"/>
          <w:shd w:val="clear" w:color="auto" w:fill="FFFFFF"/>
        </w:rPr>
        <w:tab/>
      </w:r>
      <w:r>
        <w:rPr>
          <w:rFonts w:ascii="Bookman Old Style" w:eastAsia="Helvetica" w:hAnsi="Bookman Old Style" w:cs="Arial"/>
          <w:sz w:val="24"/>
          <w:szCs w:val="24"/>
          <w:shd w:val="clear" w:color="auto" w:fill="FFFFFF"/>
        </w:rPr>
        <w:t>Chair</w:t>
      </w:r>
    </w:p>
    <w:p w14:paraId="6F6DDC32" w14:textId="77777777" w:rsidR="00BF4191" w:rsidRPr="00BF4191" w:rsidRDefault="00BF4191" w:rsidP="00A67CB9">
      <w:pPr>
        <w:spacing w:before="120" w:after="120" w:line="240" w:lineRule="auto"/>
        <w:ind w:left="2880" w:hanging="2880"/>
        <w:jc w:val="both"/>
        <w:rPr>
          <w:rFonts w:ascii="Bookman Old Style" w:eastAsia="Helvetica" w:hAnsi="Bookman Old Style" w:cs="Arial"/>
          <w:sz w:val="24"/>
          <w:szCs w:val="24"/>
          <w:shd w:val="clear" w:color="auto" w:fill="FFFFFF"/>
        </w:rPr>
      </w:pPr>
      <w:r w:rsidRPr="009A04FD">
        <w:rPr>
          <w:rFonts w:ascii="Bookman Old Style" w:eastAsia="Helvetica" w:hAnsi="Bookman Old Style" w:cs="Arial"/>
          <w:b/>
          <w:bCs/>
          <w:sz w:val="24"/>
          <w:szCs w:val="24"/>
          <w:shd w:val="clear" w:color="auto" w:fill="FFFFFF"/>
        </w:rPr>
        <w:t>Location:</w:t>
      </w:r>
      <w:r w:rsidRPr="009A04FD">
        <w:rPr>
          <w:rFonts w:ascii="Bookman Old Style" w:eastAsia="Helvetica" w:hAnsi="Bookman Old Style" w:cs="Arial"/>
          <w:sz w:val="24"/>
          <w:szCs w:val="24"/>
          <w:shd w:val="clear" w:color="auto" w:fill="FFFFFF"/>
        </w:rPr>
        <w:tab/>
        <w:t xml:space="preserve">ELIM Community Centre, 5 Warren Quarry Lane, </w:t>
      </w:r>
      <w:r w:rsidRPr="00BF4191">
        <w:rPr>
          <w:rFonts w:ascii="Bookman Old Style" w:eastAsia="Helvetica" w:hAnsi="Bookman Old Style" w:cs="Arial"/>
          <w:sz w:val="24"/>
          <w:szCs w:val="24"/>
          <w:shd w:val="clear" w:color="auto" w:fill="FFFFFF"/>
        </w:rPr>
        <w:t>Barnsley, S70 4NF</w:t>
      </w:r>
    </w:p>
    <w:p w14:paraId="64A550AA" w14:textId="77777777" w:rsidR="00BF4191" w:rsidRPr="00BF4191" w:rsidRDefault="00BF4191" w:rsidP="00A67CB9">
      <w:pPr>
        <w:spacing w:before="120" w:after="120" w:line="240" w:lineRule="auto"/>
        <w:jc w:val="both"/>
        <w:rPr>
          <w:rFonts w:ascii="Bookman Old Style" w:eastAsia="Calibri" w:hAnsi="Bookman Old Style"/>
          <w:bCs/>
          <w:sz w:val="24"/>
          <w:szCs w:val="24"/>
        </w:rPr>
      </w:pPr>
    </w:p>
    <w:p w14:paraId="3514762E" w14:textId="77777777" w:rsidR="00BF4191" w:rsidRPr="00BF4191" w:rsidRDefault="00BF4191" w:rsidP="00A67CB9">
      <w:pPr>
        <w:spacing w:before="120" w:after="120" w:line="240" w:lineRule="auto"/>
        <w:jc w:val="both"/>
        <w:rPr>
          <w:rFonts w:ascii="Bookman Old Style" w:eastAsia="Calibri" w:hAnsi="Bookman Old Style"/>
          <w:b/>
          <w:sz w:val="24"/>
          <w:szCs w:val="24"/>
        </w:rPr>
      </w:pPr>
      <w:r w:rsidRPr="00BF4191">
        <w:rPr>
          <w:rFonts w:ascii="Bookman Old Style" w:eastAsia="Calibri" w:hAnsi="Bookman Old Style"/>
          <w:b/>
          <w:sz w:val="24"/>
          <w:szCs w:val="24"/>
        </w:rPr>
        <w:t>Job Summary</w:t>
      </w:r>
    </w:p>
    <w:p w14:paraId="30BC49E3" w14:textId="68650886" w:rsidR="00BF4191" w:rsidRPr="00BF4191" w:rsidRDefault="00BF4191" w:rsidP="00A67CB9">
      <w:pPr>
        <w:pStyle w:val="NormalWeb"/>
        <w:spacing w:before="120" w:beforeAutospacing="0" w:after="120" w:afterAutospacing="0"/>
        <w:jc w:val="both"/>
        <w:rPr>
          <w:rFonts w:ascii="Bookman Old Style" w:hAnsi="Bookman Old Style" w:cs="Calibri Light"/>
        </w:rPr>
      </w:pPr>
      <w:r w:rsidRPr="00BF4191">
        <w:rPr>
          <w:rFonts w:ascii="Bookman Old Style" w:hAnsi="Bookman Old Style" w:cs="Calibri Light"/>
        </w:rPr>
        <w:t xml:space="preserve">The role of the Trustee Board is to receive assets from donors, safeguard them and apply them to the charitable purposes of ELSH. The Trustee board must always act in the best interests of ELSH, exercising the same standard of duty of care that a prudent person would apply if looking after the affairs of someone for whom they have responsibility. The trustee must act as part of a Board of Trustees and not as individuals. </w:t>
      </w:r>
    </w:p>
    <w:p w14:paraId="0704DCBE" w14:textId="77777777" w:rsidR="00BF4191" w:rsidRPr="00BF4191" w:rsidRDefault="00BF4191" w:rsidP="00A67CB9">
      <w:pPr>
        <w:pStyle w:val="NormalWeb"/>
        <w:spacing w:before="120" w:beforeAutospacing="0" w:after="120" w:afterAutospacing="0"/>
        <w:jc w:val="both"/>
        <w:rPr>
          <w:rFonts w:ascii="Bookman Old Style" w:hAnsi="Bookman Old Style"/>
        </w:rPr>
      </w:pPr>
    </w:p>
    <w:p w14:paraId="426B67F3" w14:textId="77777777" w:rsidR="00BF4191" w:rsidRPr="00BF4191" w:rsidRDefault="00BF4191" w:rsidP="00A67CB9">
      <w:pPr>
        <w:spacing w:before="120" w:after="120" w:line="240" w:lineRule="auto"/>
        <w:jc w:val="both"/>
        <w:rPr>
          <w:rFonts w:ascii="Bookman Old Style" w:eastAsia="Calibri" w:hAnsi="Bookman Old Style"/>
          <w:b/>
          <w:sz w:val="24"/>
          <w:szCs w:val="24"/>
        </w:rPr>
      </w:pPr>
      <w:r w:rsidRPr="00BF4191">
        <w:rPr>
          <w:rFonts w:ascii="Bookman Old Style" w:eastAsia="Calibri" w:hAnsi="Bookman Old Style"/>
          <w:b/>
          <w:sz w:val="24"/>
          <w:szCs w:val="24"/>
        </w:rPr>
        <w:t>About ELSH</w:t>
      </w:r>
    </w:p>
    <w:p w14:paraId="2D7FB0FE" w14:textId="77777777" w:rsidR="00BF4191" w:rsidRPr="009B5BEB" w:rsidRDefault="00BF4191" w:rsidP="00A67CB9">
      <w:pPr>
        <w:spacing w:before="120" w:after="120" w:line="240" w:lineRule="auto"/>
        <w:jc w:val="both"/>
        <w:rPr>
          <w:rFonts w:ascii="Bookman Old Style" w:eastAsia="Helvetica" w:hAnsi="Bookman Old Style" w:cs="Arial"/>
          <w:b/>
          <w:bCs/>
          <w:sz w:val="24"/>
          <w:szCs w:val="24"/>
          <w:shd w:val="clear" w:color="auto" w:fill="FFFFFF"/>
        </w:rPr>
      </w:pPr>
      <w:r w:rsidRPr="00931EEA">
        <w:rPr>
          <w:rFonts w:ascii="Bookman Old Style" w:eastAsia="Calibri" w:hAnsi="Bookman Old Style"/>
          <w:bCs/>
          <w:sz w:val="24"/>
          <w:szCs w:val="24"/>
        </w:rPr>
        <w:t xml:space="preserve">ELSH was formed to promote social inclusion for the public benefit among people who are socially excluded on the grounds of their social and economic position. In particular, but not limited to young parents, young people not engaged in further education, employment or training, migrant workers, and asylum seekers, by providing educational support and functional skills and drop-in support to develop and gain new skills and confidence. ELSH provides education and training in the English language and in vocational skills in addition to social and recreational facilities and events involving the local community. It provides a safe and secure environment for all those engaging with the services available through the core values of empowerment, welcoming, diversity, inclusion, collaboration, advocacy, and student </w:t>
      </w:r>
      <w:r w:rsidRPr="00931EEA">
        <w:rPr>
          <w:rFonts w:ascii="Bookman Old Style" w:eastAsia="Calibri" w:hAnsi="Bookman Old Style"/>
          <w:bCs/>
          <w:sz w:val="24"/>
          <w:szCs w:val="24"/>
        </w:rPr>
        <w:lastRenderedPageBreak/>
        <w:t>centered</w:t>
      </w:r>
      <w:r>
        <w:rPr>
          <w:rFonts w:ascii="Bookman Old Style" w:eastAsia="Calibri" w:hAnsi="Bookman Old Style"/>
          <w:bCs/>
          <w:sz w:val="24"/>
          <w:szCs w:val="24"/>
        </w:rPr>
        <w:t xml:space="preserve">. </w:t>
      </w:r>
      <w:r w:rsidRPr="00931EEA">
        <w:rPr>
          <w:rFonts w:ascii="Bookman Old Style" w:hAnsi="Bookman Old Style" w:cs="Arial"/>
          <w:color w:val="000000"/>
          <w:sz w:val="24"/>
          <w:szCs w:val="24"/>
        </w:rPr>
        <w:t xml:space="preserve">ELSH provide free Entry 1, 2 and 3 ESOL (English to Speakers of Other Languages) in addition to basic Maths and IT skills. ELSH also provides access to valuable resources for the local refugee and migrant community to help secure not only settlement in the UK where required, but also housing </w:t>
      </w:r>
      <w:r w:rsidRPr="009B5BEB">
        <w:rPr>
          <w:rFonts w:ascii="Bookman Old Style" w:hAnsi="Bookman Old Style" w:cs="Arial"/>
          <w:color w:val="000000"/>
          <w:sz w:val="24"/>
          <w:szCs w:val="24"/>
        </w:rPr>
        <w:t>and advice on how to find employment or further education.</w:t>
      </w:r>
    </w:p>
    <w:p w14:paraId="16B5C057" w14:textId="77777777" w:rsidR="00BF4191" w:rsidRPr="009B5BEB" w:rsidRDefault="00BF4191" w:rsidP="00A67CB9">
      <w:pPr>
        <w:shd w:val="clear" w:color="auto" w:fill="FFFFFF"/>
        <w:spacing w:before="120" w:after="120" w:line="240" w:lineRule="auto"/>
        <w:jc w:val="both"/>
        <w:textAlignment w:val="baseline"/>
        <w:rPr>
          <w:rFonts w:ascii="Bookman Old Style" w:eastAsia="Times New Roman" w:hAnsi="Bookman Old Style" w:cs="Arial"/>
          <w:b/>
          <w:bCs/>
          <w:sz w:val="24"/>
          <w:szCs w:val="24"/>
          <w:u w:val="single"/>
          <w:lang w:eastAsia="en-GB"/>
        </w:rPr>
      </w:pPr>
    </w:p>
    <w:p w14:paraId="55A088B2" w14:textId="77777777" w:rsidR="00BF4191" w:rsidRPr="009B5BEB" w:rsidRDefault="00BF4191" w:rsidP="00A67CB9">
      <w:pPr>
        <w:shd w:val="clear" w:color="auto" w:fill="FFFFFF"/>
        <w:spacing w:before="120" w:after="120" w:line="240" w:lineRule="auto"/>
        <w:jc w:val="both"/>
        <w:textAlignment w:val="baseline"/>
        <w:rPr>
          <w:rFonts w:ascii="Bookman Old Style" w:eastAsia="Times New Roman" w:hAnsi="Bookman Old Style" w:cs="Arial"/>
          <w:b/>
          <w:bCs/>
          <w:sz w:val="24"/>
          <w:szCs w:val="24"/>
          <w:lang w:eastAsia="en-GB"/>
        </w:rPr>
      </w:pPr>
      <w:r w:rsidRPr="009B5BEB">
        <w:rPr>
          <w:rFonts w:ascii="Bookman Old Style" w:eastAsia="Times New Roman" w:hAnsi="Bookman Old Style" w:cs="Arial"/>
          <w:b/>
          <w:bCs/>
          <w:sz w:val="24"/>
          <w:szCs w:val="24"/>
          <w:lang w:eastAsia="en-GB"/>
        </w:rPr>
        <w:t>Main Duties</w:t>
      </w:r>
    </w:p>
    <w:p w14:paraId="3E88F58E" w14:textId="32BC5698" w:rsidR="00BF4191" w:rsidRPr="009B5BEB" w:rsidRDefault="00BF4191" w:rsidP="00A67CB9">
      <w:pPr>
        <w:pStyle w:val="NormalWeb"/>
        <w:numPr>
          <w:ilvl w:val="0"/>
          <w:numId w:val="10"/>
        </w:numPr>
        <w:tabs>
          <w:tab w:val="clear" w:pos="720"/>
          <w:tab w:val="num" w:pos="360"/>
        </w:tabs>
        <w:spacing w:before="120" w:beforeAutospacing="0" w:after="120" w:afterAutospacing="0"/>
        <w:ind w:left="360"/>
        <w:jc w:val="both"/>
        <w:rPr>
          <w:rFonts w:ascii="Bookman Old Style" w:hAnsi="Bookman Old Style"/>
        </w:rPr>
      </w:pPr>
      <w:r w:rsidRPr="009B5BEB">
        <w:rPr>
          <w:rFonts w:ascii="Bookman Old Style" w:hAnsi="Bookman Old Style" w:cs="Calibri Light"/>
        </w:rPr>
        <w:t>Ensure that ELSH complies with its governing document (its Articles of Association), and charity law</w:t>
      </w:r>
      <w:r w:rsidRPr="009B5BEB">
        <w:rPr>
          <w:rFonts w:ascii="Bookman Old Style" w:hAnsi="Bookman Old Style"/>
        </w:rPr>
        <w:t xml:space="preserve"> </w:t>
      </w:r>
      <w:r w:rsidRPr="009B5BEB">
        <w:rPr>
          <w:rFonts w:ascii="Bookman Old Style" w:hAnsi="Bookman Old Style" w:cs="Calibri Light"/>
        </w:rPr>
        <w:t>and any other relevant legislation or regulations.</w:t>
      </w:r>
    </w:p>
    <w:p w14:paraId="27410F52" w14:textId="04639D9B" w:rsidR="00BF4191" w:rsidRPr="009B5BEB" w:rsidRDefault="009B5BEB" w:rsidP="00A67CB9">
      <w:pPr>
        <w:pStyle w:val="NormalWeb"/>
        <w:numPr>
          <w:ilvl w:val="0"/>
          <w:numId w:val="10"/>
        </w:numPr>
        <w:tabs>
          <w:tab w:val="clear" w:pos="720"/>
          <w:tab w:val="num" w:pos="360"/>
        </w:tabs>
        <w:spacing w:before="120" w:beforeAutospacing="0" w:after="120" w:afterAutospacing="0"/>
        <w:ind w:left="360"/>
        <w:jc w:val="both"/>
        <w:rPr>
          <w:rFonts w:ascii="Bookman Old Style" w:hAnsi="Bookman Old Style"/>
        </w:rPr>
      </w:pPr>
      <w:r>
        <w:rPr>
          <w:rFonts w:ascii="Bookman Old Style" w:hAnsi="Bookman Old Style"/>
        </w:rPr>
        <w:t>Ensure</w:t>
      </w:r>
      <w:r w:rsidR="00BF4191" w:rsidRPr="009B5BEB">
        <w:rPr>
          <w:rFonts w:ascii="Bookman Old Style" w:hAnsi="Bookman Old Style" w:cs="Calibri Light"/>
        </w:rPr>
        <w:t xml:space="preserve"> that ELSH pursues its objects as defined in its governing document </w:t>
      </w:r>
    </w:p>
    <w:p w14:paraId="302B2C06" w14:textId="6A916562" w:rsidR="00BF4191" w:rsidRPr="009B5BEB" w:rsidRDefault="00BF4191" w:rsidP="00A67CB9">
      <w:pPr>
        <w:pStyle w:val="NormalWeb"/>
        <w:numPr>
          <w:ilvl w:val="0"/>
          <w:numId w:val="10"/>
        </w:numPr>
        <w:tabs>
          <w:tab w:val="clear" w:pos="720"/>
          <w:tab w:val="num" w:pos="360"/>
        </w:tabs>
        <w:spacing w:before="120" w:beforeAutospacing="0" w:after="120" w:afterAutospacing="0"/>
        <w:ind w:left="360"/>
        <w:jc w:val="both"/>
        <w:rPr>
          <w:rFonts w:ascii="Bookman Old Style" w:hAnsi="Bookman Old Style"/>
        </w:rPr>
      </w:pPr>
      <w:r w:rsidRPr="009B5BEB">
        <w:rPr>
          <w:rFonts w:ascii="Bookman Old Style" w:hAnsi="Bookman Old Style" w:cs="Calibri Light"/>
        </w:rPr>
        <w:t xml:space="preserve">Ensure ELSH applies its resources exclusively in pursuance of its objects. For example, it must not spend money on activities which are not included in the objects, however worthwhile they may be. </w:t>
      </w:r>
    </w:p>
    <w:p w14:paraId="121D8D82" w14:textId="043232F6" w:rsidR="00BF4191" w:rsidRPr="009B5BEB" w:rsidRDefault="00BF4191" w:rsidP="00A67CB9">
      <w:pPr>
        <w:pStyle w:val="NormalWeb"/>
        <w:numPr>
          <w:ilvl w:val="0"/>
          <w:numId w:val="10"/>
        </w:numPr>
        <w:tabs>
          <w:tab w:val="clear" w:pos="720"/>
          <w:tab w:val="num" w:pos="360"/>
        </w:tabs>
        <w:spacing w:before="120" w:beforeAutospacing="0" w:after="120" w:afterAutospacing="0"/>
        <w:ind w:left="360"/>
        <w:jc w:val="both"/>
        <w:rPr>
          <w:rFonts w:ascii="Bookman Old Style" w:hAnsi="Bookman Old Style"/>
        </w:rPr>
      </w:pPr>
      <w:r w:rsidRPr="009B5BEB">
        <w:rPr>
          <w:rFonts w:ascii="Bookman Old Style" w:hAnsi="Bookman Old Style" w:cs="Calibri Light"/>
        </w:rPr>
        <w:t>Contribute actively to the Board of Trustees by giving firm strategic direction to ELSH, setting overall policy, defining goals, setting targets, and evaluating performance against agreed targets.</w:t>
      </w:r>
    </w:p>
    <w:p w14:paraId="12CA7B09" w14:textId="5862DC5C" w:rsidR="00BF4191" w:rsidRPr="009B5BEB" w:rsidRDefault="009B5BEB" w:rsidP="00A67CB9">
      <w:pPr>
        <w:pStyle w:val="NormalWeb"/>
        <w:numPr>
          <w:ilvl w:val="0"/>
          <w:numId w:val="10"/>
        </w:numPr>
        <w:tabs>
          <w:tab w:val="clear" w:pos="720"/>
          <w:tab w:val="num" w:pos="360"/>
        </w:tabs>
        <w:spacing w:before="120" w:beforeAutospacing="0" w:after="120" w:afterAutospacing="0"/>
        <w:ind w:left="360"/>
        <w:jc w:val="both"/>
        <w:rPr>
          <w:rFonts w:ascii="Bookman Old Style" w:hAnsi="Bookman Old Style"/>
        </w:rPr>
      </w:pPr>
      <w:r>
        <w:rPr>
          <w:rFonts w:ascii="Bookman Old Style" w:hAnsi="Bookman Old Style"/>
        </w:rPr>
        <w:t>Safeguard</w:t>
      </w:r>
      <w:r w:rsidR="00BF4191" w:rsidRPr="009B5BEB">
        <w:rPr>
          <w:rFonts w:ascii="Bookman Old Style" w:hAnsi="Bookman Old Style" w:cs="Calibri Light"/>
        </w:rPr>
        <w:t xml:space="preserve"> the good </w:t>
      </w:r>
      <w:r w:rsidRPr="009B5BEB">
        <w:rPr>
          <w:rFonts w:ascii="Bookman Old Style" w:hAnsi="Bookman Old Style" w:cs="Calibri Light"/>
        </w:rPr>
        <w:t>reputation</w:t>
      </w:r>
      <w:r w:rsidR="00BF4191" w:rsidRPr="009B5BEB">
        <w:rPr>
          <w:rFonts w:ascii="Bookman Old Style" w:hAnsi="Bookman Old Style" w:cs="Calibri Light"/>
        </w:rPr>
        <w:t xml:space="preserve"> and values of </w:t>
      </w:r>
      <w:r w:rsidRPr="009B5BEB">
        <w:rPr>
          <w:rFonts w:ascii="Bookman Old Style" w:hAnsi="Bookman Old Style" w:cs="Calibri Light"/>
        </w:rPr>
        <w:t>ELSH</w:t>
      </w:r>
      <w:r w:rsidR="00BF4191" w:rsidRPr="009B5BEB">
        <w:rPr>
          <w:rFonts w:ascii="Bookman Old Style" w:hAnsi="Bookman Old Style" w:cs="Calibri Light"/>
        </w:rPr>
        <w:t xml:space="preserve"> </w:t>
      </w:r>
    </w:p>
    <w:p w14:paraId="7CDED4B1" w14:textId="583263C8" w:rsidR="00BF4191" w:rsidRPr="0023125A" w:rsidRDefault="009B5BEB" w:rsidP="00A67CB9">
      <w:pPr>
        <w:pStyle w:val="NormalWeb"/>
        <w:numPr>
          <w:ilvl w:val="0"/>
          <w:numId w:val="10"/>
        </w:numPr>
        <w:tabs>
          <w:tab w:val="clear" w:pos="720"/>
          <w:tab w:val="num" w:pos="360"/>
        </w:tabs>
        <w:spacing w:before="120" w:beforeAutospacing="0" w:after="120" w:afterAutospacing="0"/>
        <w:ind w:left="357" w:hanging="357"/>
        <w:jc w:val="both"/>
        <w:rPr>
          <w:rFonts w:ascii="Bookman Old Style" w:hAnsi="Bookman Old Style"/>
        </w:rPr>
      </w:pPr>
      <w:r w:rsidRPr="009B5BEB">
        <w:rPr>
          <w:rFonts w:ascii="Bookman Old Style" w:hAnsi="Bookman Old Style" w:cs="Calibri Light"/>
        </w:rPr>
        <w:t>E</w:t>
      </w:r>
      <w:r w:rsidR="00BF4191" w:rsidRPr="009B5BEB">
        <w:rPr>
          <w:rFonts w:ascii="Bookman Old Style" w:hAnsi="Bookman Old Style" w:cs="Calibri Light"/>
        </w:rPr>
        <w:t xml:space="preserve">nsure the financial stability of </w:t>
      </w:r>
      <w:r w:rsidRPr="009B5BEB">
        <w:rPr>
          <w:rFonts w:ascii="Bookman Old Style" w:hAnsi="Bookman Old Style" w:cs="Calibri Light"/>
        </w:rPr>
        <w:t>ELSH</w:t>
      </w:r>
      <w:r w:rsidR="00BF4191" w:rsidRPr="009B5BEB">
        <w:rPr>
          <w:rFonts w:ascii="Bookman Old Style" w:hAnsi="Bookman Old Style" w:cs="Calibri Light"/>
        </w:rPr>
        <w:t xml:space="preserve">. </w:t>
      </w:r>
    </w:p>
    <w:p w14:paraId="202AC72D" w14:textId="0F12423F" w:rsidR="0023125A" w:rsidRPr="0023125A" w:rsidRDefault="0023125A" w:rsidP="00A67CB9">
      <w:pPr>
        <w:pStyle w:val="ListParagraph"/>
        <w:numPr>
          <w:ilvl w:val="0"/>
          <w:numId w:val="10"/>
        </w:numPr>
        <w:spacing w:before="120" w:after="120" w:line="240" w:lineRule="auto"/>
        <w:ind w:left="357" w:hanging="357"/>
        <w:jc w:val="both"/>
        <w:rPr>
          <w:rFonts w:ascii="Bookman Old Style" w:eastAsia="Times New Roman" w:hAnsi="Bookman Old Style" w:cs="Times New Roman"/>
          <w:sz w:val="24"/>
          <w:szCs w:val="24"/>
          <w:lang w:eastAsia="en-GB"/>
        </w:rPr>
      </w:pPr>
      <w:r w:rsidRPr="0023125A">
        <w:rPr>
          <w:rFonts w:ascii="Bookman Old Style" w:eastAsia="Times New Roman" w:hAnsi="Bookman Old Style" w:cs="Arial"/>
          <w:color w:val="202124"/>
          <w:sz w:val="24"/>
          <w:szCs w:val="24"/>
          <w:lang w:eastAsia="en-GB"/>
        </w:rPr>
        <w:t>Trustees share ultimate responsibility for governing a charity and directing how it is managed and run.</w:t>
      </w:r>
      <w:r w:rsidRPr="0023125A">
        <w:rPr>
          <w:rFonts w:ascii="Bookman Old Style" w:eastAsia="Times New Roman" w:hAnsi="Bookman Old Style" w:cs="Arial"/>
          <w:b/>
          <w:bCs/>
          <w:color w:val="202124"/>
          <w:sz w:val="24"/>
          <w:szCs w:val="24"/>
          <w:lang w:eastAsia="en-GB"/>
        </w:rPr>
        <w:t>   </w:t>
      </w:r>
    </w:p>
    <w:p w14:paraId="0B9294FF" w14:textId="7C75AC86" w:rsidR="00BF4191" w:rsidRPr="009B5BEB" w:rsidRDefault="00BF4191" w:rsidP="00A67CB9">
      <w:pPr>
        <w:pStyle w:val="NormalWeb"/>
        <w:spacing w:before="120" w:beforeAutospacing="0" w:after="120" w:afterAutospacing="0"/>
        <w:ind w:left="360"/>
        <w:jc w:val="both"/>
        <w:rPr>
          <w:rFonts w:ascii="Bookman Old Style" w:hAnsi="Bookman Old Style"/>
        </w:rPr>
      </w:pPr>
      <w:r w:rsidRPr="009B5BEB">
        <w:rPr>
          <w:rFonts w:ascii="Bookman Old Style" w:hAnsi="Bookman Old Style" w:cs="Calibri Light"/>
        </w:rPr>
        <w:t xml:space="preserve">In addition to the above statutory duties, each trustee should use any specific skills, knowledge or experience they </w:t>
      </w:r>
      <w:r w:rsidR="009B5BEB" w:rsidRPr="009B5BEB">
        <w:rPr>
          <w:rFonts w:ascii="Bookman Old Style" w:hAnsi="Bookman Old Style" w:cs="Calibri Light"/>
        </w:rPr>
        <w:t>hold to</w:t>
      </w:r>
      <w:r w:rsidRPr="009B5BEB">
        <w:rPr>
          <w:rFonts w:ascii="Bookman Old Style" w:hAnsi="Bookman Old Style" w:cs="Calibri Light"/>
        </w:rPr>
        <w:t xml:space="preserve"> help the </w:t>
      </w:r>
      <w:r w:rsidR="009B5BEB" w:rsidRPr="009B5BEB">
        <w:rPr>
          <w:rFonts w:ascii="Bookman Old Style" w:hAnsi="Bookman Old Style" w:cs="Calibri Light"/>
        </w:rPr>
        <w:t>B</w:t>
      </w:r>
      <w:r w:rsidRPr="009B5BEB">
        <w:rPr>
          <w:rFonts w:ascii="Bookman Old Style" w:hAnsi="Bookman Old Style" w:cs="Calibri Light"/>
        </w:rPr>
        <w:t xml:space="preserve">oard of </w:t>
      </w:r>
      <w:r w:rsidR="009B5BEB" w:rsidRPr="009B5BEB">
        <w:rPr>
          <w:rFonts w:ascii="Bookman Old Style" w:hAnsi="Bookman Old Style" w:cs="Calibri Light"/>
        </w:rPr>
        <w:t>T</w:t>
      </w:r>
      <w:r w:rsidRPr="009B5BEB">
        <w:rPr>
          <w:rFonts w:ascii="Bookman Old Style" w:hAnsi="Bookman Old Style" w:cs="Calibri Light"/>
        </w:rPr>
        <w:t xml:space="preserve">rustees reach sound decisions. This may involve leading discussions, identifying key issues, providing advice and guidance on new initiatives, and evaluating or offering advice on other areas in which the </w:t>
      </w:r>
      <w:r w:rsidR="009B5BEB" w:rsidRPr="009B5BEB">
        <w:rPr>
          <w:rFonts w:ascii="Bookman Old Style" w:hAnsi="Bookman Old Style" w:cs="Calibri Light"/>
        </w:rPr>
        <w:t>T</w:t>
      </w:r>
      <w:r w:rsidRPr="009B5BEB">
        <w:rPr>
          <w:rFonts w:ascii="Bookman Old Style" w:hAnsi="Bookman Old Style" w:cs="Calibri Light"/>
        </w:rPr>
        <w:t xml:space="preserve">rustee has </w:t>
      </w:r>
      <w:r w:rsidR="009B5BEB" w:rsidRPr="009B5BEB">
        <w:rPr>
          <w:rFonts w:ascii="Bookman Old Style" w:hAnsi="Bookman Old Style" w:cs="Calibri Light"/>
        </w:rPr>
        <w:t>expertise</w:t>
      </w:r>
      <w:r w:rsidRPr="009B5BEB">
        <w:rPr>
          <w:rFonts w:ascii="Bookman Old Style" w:hAnsi="Bookman Old Style" w:cs="Calibri Light"/>
        </w:rPr>
        <w:t xml:space="preserve">. </w:t>
      </w:r>
    </w:p>
    <w:p w14:paraId="7FA7E9B2" w14:textId="77777777" w:rsidR="00BF4191" w:rsidRPr="009B5BEB" w:rsidRDefault="00BF4191" w:rsidP="00A67CB9">
      <w:pPr>
        <w:shd w:val="clear" w:color="auto" w:fill="FFFFFF"/>
        <w:spacing w:before="120" w:after="120" w:line="240" w:lineRule="auto"/>
        <w:ind w:left="357"/>
        <w:jc w:val="both"/>
        <w:textAlignment w:val="baseline"/>
        <w:rPr>
          <w:rFonts w:ascii="Bookman Old Style" w:eastAsia="Times New Roman" w:hAnsi="Bookman Old Style" w:cs="Arial"/>
          <w:sz w:val="24"/>
          <w:szCs w:val="24"/>
          <w:lang w:eastAsia="en-GB"/>
        </w:rPr>
      </w:pPr>
    </w:p>
    <w:p w14:paraId="67BD5C5B" w14:textId="77777777" w:rsidR="00BF4191" w:rsidRPr="009B5BEB" w:rsidRDefault="00BF4191" w:rsidP="00A67CB9">
      <w:pPr>
        <w:shd w:val="clear" w:color="auto" w:fill="FFFFFF"/>
        <w:spacing w:before="120" w:after="120" w:line="240" w:lineRule="auto"/>
        <w:jc w:val="both"/>
        <w:textAlignment w:val="baseline"/>
        <w:rPr>
          <w:rFonts w:ascii="Bookman Old Style" w:eastAsia="Times New Roman" w:hAnsi="Bookman Old Style" w:cs="Arial"/>
          <w:b/>
          <w:bCs/>
          <w:sz w:val="24"/>
          <w:szCs w:val="24"/>
          <w:lang w:eastAsia="en-GB"/>
        </w:rPr>
      </w:pPr>
      <w:r w:rsidRPr="009B5BEB">
        <w:rPr>
          <w:rFonts w:ascii="Bookman Old Style" w:eastAsia="Times New Roman" w:hAnsi="Bookman Old Style" w:cs="Arial"/>
          <w:b/>
          <w:bCs/>
          <w:sz w:val="24"/>
          <w:szCs w:val="24"/>
          <w:bdr w:val="none" w:sz="0" w:space="0" w:color="auto" w:frame="1"/>
          <w:lang w:eastAsia="en-GB"/>
        </w:rPr>
        <w:t>Skills Required</w:t>
      </w:r>
    </w:p>
    <w:p w14:paraId="0170A987" w14:textId="07D4192B"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 xml:space="preserve">A </w:t>
      </w:r>
      <w:r w:rsidR="00BF4191" w:rsidRPr="009B5BEB">
        <w:rPr>
          <w:rFonts w:ascii="Bookman Old Style" w:hAnsi="Bookman Old Style" w:cs="Calibri Light"/>
        </w:rPr>
        <w:t xml:space="preserve">commitment to the mission </w:t>
      </w:r>
      <w:r w:rsidRPr="009B5BEB">
        <w:rPr>
          <w:rFonts w:ascii="Bookman Old Style" w:hAnsi="Bookman Old Style" w:cs="Calibri Light"/>
        </w:rPr>
        <w:t>and Vison of ELSH.</w:t>
      </w:r>
    </w:p>
    <w:p w14:paraId="5A243EAE" w14:textId="6ED6294F"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rPr>
        <w:t xml:space="preserve">A </w:t>
      </w:r>
      <w:r w:rsidR="00BF4191" w:rsidRPr="009B5BEB">
        <w:rPr>
          <w:rFonts w:ascii="Bookman Old Style" w:hAnsi="Bookman Old Style" w:cs="Calibri Light"/>
        </w:rPr>
        <w:t>willingness to meet the minimum time requirement</w:t>
      </w:r>
      <w:r w:rsidRPr="009B5BEB">
        <w:rPr>
          <w:rFonts w:ascii="Bookman Old Style" w:hAnsi="Bookman Old Style" w:cs="Calibri Light"/>
        </w:rPr>
        <w:t>.</w:t>
      </w:r>
      <w:r w:rsidR="00BF4191" w:rsidRPr="009B5BEB">
        <w:rPr>
          <w:rFonts w:ascii="Bookman Old Style" w:hAnsi="Bookman Old Style" w:cs="Calibri Light"/>
        </w:rPr>
        <w:t xml:space="preserve"> </w:t>
      </w:r>
    </w:p>
    <w:p w14:paraId="3B856EF5" w14:textId="5CF6F825"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I</w:t>
      </w:r>
      <w:r w:rsidR="00BF4191" w:rsidRPr="009B5BEB">
        <w:rPr>
          <w:rFonts w:ascii="Bookman Old Style" w:hAnsi="Bookman Old Style" w:cs="Calibri Light"/>
        </w:rPr>
        <w:t>ntegrity</w:t>
      </w:r>
      <w:r w:rsidRPr="009B5BEB">
        <w:rPr>
          <w:rFonts w:ascii="Bookman Old Style" w:hAnsi="Bookman Old Style" w:cs="Calibri Light"/>
        </w:rPr>
        <w:t>.</w:t>
      </w:r>
    </w:p>
    <w:p w14:paraId="08FE91F0" w14:textId="099A786A"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S</w:t>
      </w:r>
      <w:r w:rsidR="00BF4191" w:rsidRPr="009B5BEB">
        <w:rPr>
          <w:rFonts w:ascii="Bookman Old Style" w:hAnsi="Bookman Old Style" w:cs="Calibri Light"/>
        </w:rPr>
        <w:t>trategic vision</w:t>
      </w:r>
      <w:r w:rsidRPr="009B5BEB">
        <w:rPr>
          <w:rFonts w:ascii="Bookman Old Style" w:hAnsi="Bookman Old Style" w:cs="Calibri Light"/>
        </w:rPr>
        <w:t>.</w:t>
      </w:r>
      <w:r w:rsidR="00BF4191" w:rsidRPr="009B5BEB">
        <w:rPr>
          <w:rFonts w:ascii="Bookman Old Style" w:hAnsi="Bookman Old Style" w:cs="Calibri Light"/>
        </w:rPr>
        <w:t xml:space="preserve"> </w:t>
      </w:r>
    </w:p>
    <w:p w14:paraId="29314B01" w14:textId="060A2D3D"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G</w:t>
      </w:r>
      <w:r w:rsidR="00BF4191" w:rsidRPr="009B5BEB">
        <w:rPr>
          <w:rFonts w:ascii="Bookman Old Style" w:hAnsi="Bookman Old Style" w:cs="Calibri Light"/>
        </w:rPr>
        <w:t>ood, independent judgement</w:t>
      </w:r>
      <w:r w:rsidRPr="009B5BEB">
        <w:rPr>
          <w:rFonts w:ascii="Bookman Old Style" w:hAnsi="Bookman Old Style" w:cs="Calibri Light"/>
        </w:rPr>
        <w:t>.</w:t>
      </w:r>
      <w:r w:rsidR="00BF4191" w:rsidRPr="009B5BEB">
        <w:rPr>
          <w:rFonts w:ascii="Bookman Old Style" w:hAnsi="Bookman Old Style" w:cs="Calibri Light"/>
        </w:rPr>
        <w:t xml:space="preserve"> </w:t>
      </w:r>
    </w:p>
    <w:p w14:paraId="63171C49" w14:textId="040990D5"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rPr>
        <w:t>A</w:t>
      </w:r>
      <w:r w:rsidR="00BF4191" w:rsidRPr="009B5BEB">
        <w:rPr>
          <w:rFonts w:ascii="Bookman Old Style" w:hAnsi="Bookman Old Style" w:cs="Calibri Light"/>
        </w:rPr>
        <w:t>n ability to think creatively</w:t>
      </w:r>
      <w:r w:rsidRPr="009B5BEB">
        <w:rPr>
          <w:rFonts w:ascii="Bookman Old Style" w:hAnsi="Bookman Old Style" w:cs="Calibri Light"/>
        </w:rPr>
        <w:t>.</w:t>
      </w:r>
    </w:p>
    <w:p w14:paraId="08A4FBD5" w14:textId="7E05DF7E"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A</w:t>
      </w:r>
      <w:r w:rsidR="00BF4191" w:rsidRPr="009B5BEB">
        <w:rPr>
          <w:rFonts w:ascii="Bookman Old Style" w:hAnsi="Bookman Old Style" w:cs="Calibri Light"/>
        </w:rPr>
        <w:t xml:space="preserve"> </w:t>
      </w:r>
      <w:r w:rsidRPr="009B5BEB">
        <w:rPr>
          <w:rFonts w:ascii="Bookman Old Style" w:hAnsi="Bookman Old Style" w:cs="Calibri Light"/>
        </w:rPr>
        <w:t>W</w:t>
      </w:r>
      <w:r w:rsidR="00BF4191" w:rsidRPr="009B5BEB">
        <w:rPr>
          <w:rFonts w:ascii="Bookman Old Style" w:hAnsi="Bookman Old Style" w:cs="Calibri Light"/>
        </w:rPr>
        <w:t>illingness to speak their mind</w:t>
      </w:r>
      <w:r w:rsidRPr="009B5BEB">
        <w:rPr>
          <w:rFonts w:ascii="Bookman Old Style" w:hAnsi="Bookman Old Style" w:cs="Calibri Light"/>
        </w:rPr>
        <w:t>.</w:t>
      </w:r>
      <w:r w:rsidR="00BF4191" w:rsidRPr="009B5BEB">
        <w:rPr>
          <w:rFonts w:ascii="Bookman Old Style" w:hAnsi="Bookman Old Style" w:cs="Calibri Light"/>
        </w:rPr>
        <w:t xml:space="preserve"> </w:t>
      </w:r>
    </w:p>
    <w:p w14:paraId="75F41920" w14:textId="425BD3BE" w:rsidR="00BF4191" w:rsidRPr="009B5BEB" w:rsidRDefault="009B5BEB" w:rsidP="00A67CB9">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A</w:t>
      </w:r>
      <w:r w:rsidR="00BF4191" w:rsidRPr="009B5BEB">
        <w:rPr>
          <w:rFonts w:ascii="Bookman Old Style" w:hAnsi="Bookman Old Style" w:cs="Calibri Light"/>
        </w:rPr>
        <w:t>n understanding and acceptance of the legal duties, responsibilities</w:t>
      </w:r>
      <w:r w:rsidRPr="009B5BEB">
        <w:rPr>
          <w:rFonts w:ascii="Bookman Old Style" w:hAnsi="Bookman Old Style" w:cs="Calibri Light"/>
        </w:rPr>
        <w:t>,</w:t>
      </w:r>
      <w:r w:rsidR="00BF4191" w:rsidRPr="009B5BEB">
        <w:rPr>
          <w:rFonts w:ascii="Bookman Old Style" w:hAnsi="Bookman Old Style" w:cs="Calibri Light"/>
        </w:rPr>
        <w:t xml:space="preserve"> and liabilities of trusteeship</w:t>
      </w:r>
      <w:r w:rsidRPr="009B5BEB">
        <w:rPr>
          <w:rFonts w:ascii="Bookman Old Style" w:hAnsi="Bookman Old Style" w:cs="Calibri Light"/>
        </w:rPr>
        <w:t>.</w:t>
      </w:r>
      <w:r w:rsidR="00BF4191" w:rsidRPr="009B5BEB">
        <w:rPr>
          <w:rFonts w:ascii="Bookman Old Style" w:hAnsi="Bookman Old Style" w:cs="Calibri Light"/>
        </w:rPr>
        <w:t xml:space="preserve"> </w:t>
      </w:r>
    </w:p>
    <w:p w14:paraId="6D4DA42E" w14:textId="36CFE1C1" w:rsidR="009B5BEB" w:rsidRPr="00F97E5F" w:rsidRDefault="009B5BEB" w:rsidP="00F97E5F">
      <w:pPr>
        <w:pStyle w:val="NormalWeb"/>
        <w:numPr>
          <w:ilvl w:val="0"/>
          <w:numId w:val="11"/>
        </w:numPr>
        <w:spacing w:before="120" w:beforeAutospacing="0" w:after="120" w:afterAutospacing="0"/>
        <w:jc w:val="both"/>
        <w:rPr>
          <w:rFonts w:ascii="Bookman Old Style" w:hAnsi="Bookman Old Style"/>
        </w:rPr>
      </w:pPr>
      <w:r w:rsidRPr="009B5BEB">
        <w:rPr>
          <w:rFonts w:ascii="Bookman Old Style" w:hAnsi="Bookman Old Style" w:cs="Calibri Light"/>
        </w:rPr>
        <w:t>A</w:t>
      </w:r>
      <w:r w:rsidR="00BF4191" w:rsidRPr="009B5BEB">
        <w:rPr>
          <w:rFonts w:ascii="Bookman Old Style" w:hAnsi="Bookman Old Style" w:cs="Calibri Light"/>
        </w:rPr>
        <w:t xml:space="preserve">n ability to work effectively as a member of a team and to take decisions for the good of </w:t>
      </w:r>
      <w:r w:rsidRPr="009B5BEB">
        <w:rPr>
          <w:rFonts w:ascii="Bookman Old Style" w:hAnsi="Bookman Old Style" w:cs="Calibri Light"/>
        </w:rPr>
        <w:t>ELSH</w:t>
      </w:r>
      <w:r w:rsidR="00BF4191" w:rsidRPr="009B5BEB">
        <w:rPr>
          <w:rFonts w:ascii="Bookman Old Style" w:hAnsi="Bookman Old Style" w:cs="Calibri Light"/>
        </w:rPr>
        <w:t>.</w:t>
      </w:r>
    </w:p>
    <w:p w14:paraId="0B7DDDD3" w14:textId="4924F147" w:rsidR="00BF4191" w:rsidRPr="009B5BEB" w:rsidRDefault="00BF4191" w:rsidP="00A67CB9">
      <w:pPr>
        <w:pStyle w:val="NormalWeb"/>
        <w:spacing w:before="120" w:beforeAutospacing="0" w:after="120" w:afterAutospacing="0"/>
        <w:ind w:left="360"/>
        <w:jc w:val="both"/>
        <w:rPr>
          <w:rFonts w:ascii="Bookman Old Style" w:hAnsi="Bookman Old Style"/>
        </w:rPr>
      </w:pPr>
      <w:r w:rsidRPr="009B5BEB">
        <w:rPr>
          <w:rFonts w:ascii="Bookman Old Style" w:hAnsi="Bookman Old Style" w:cs="Calibri Light"/>
        </w:rPr>
        <w:lastRenderedPageBreak/>
        <w:t xml:space="preserve">The </w:t>
      </w:r>
      <w:r w:rsidR="009B5BEB">
        <w:rPr>
          <w:rFonts w:ascii="Bookman Old Style" w:hAnsi="Bookman Old Style" w:cs="Calibri Light"/>
        </w:rPr>
        <w:t>B</w:t>
      </w:r>
      <w:r w:rsidRPr="009B5BEB">
        <w:rPr>
          <w:rFonts w:ascii="Bookman Old Style" w:hAnsi="Bookman Old Style" w:cs="Calibri Light"/>
        </w:rPr>
        <w:t xml:space="preserve">oard of </w:t>
      </w:r>
      <w:r w:rsidR="009B5BEB">
        <w:rPr>
          <w:rFonts w:ascii="Bookman Old Style" w:hAnsi="Bookman Old Style" w:cs="Calibri Light"/>
        </w:rPr>
        <w:t>T</w:t>
      </w:r>
      <w:r w:rsidRPr="009B5BEB">
        <w:rPr>
          <w:rFonts w:ascii="Bookman Old Style" w:hAnsi="Bookman Old Style" w:cs="Calibri Light"/>
        </w:rPr>
        <w:t xml:space="preserve">rustees collectively needs skills and experience in the following areas: </w:t>
      </w:r>
    </w:p>
    <w:p w14:paraId="76B38C37" w14:textId="4415FFE7" w:rsidR="00BF4191"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cs="Calibri Light"/>
        </w:rPr>
        <w:t>F</w:t>
      </w:r>
      <w:r w:rsidR="00BF4191" w:rsidRPr="009B5BEB">
        <w:rPr>
          <w:rFonts w:ascii="Bookman Old Style" w:hAnsi="Bookman Old Style" w:cs="Calibri Light"/>
        </w:rPr>
        <w:t>inancial management, income generation and enterprise</w:t>
      </w:r>
      <w:r>
        <w:rPr>
          <w:rFonts w:ascii="Bookman Old Style" w:hAnsi="Bookman Old Style" w:cs="Calibri Light"/>
        </w:rPr>
        <w:t>.</w:t>
      </w:r>
      <w:r w:rsidR="00BF4191" w:rsidRPr="009B5BEB">
        <w:rPr>
          <w:rFonts w:ascii="Bookman Old Style" w:hAnsi="Bookman Old Style" w:cs="Calibri Light"/>
        </w:rPr>
        <w:t xml:space="preserve"> </w:t>
      </w:r>
    </w:p>
    <w:p w14:paraId="203F3B1A" w14:textId="73CBAB01" w:rsidR="00BF4191"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cs="Calibri Light"/>
        </w:rPr>
        <w:t>D</w:t>
      </w:r>
      <w:r w:rsidR="00BF4191" w:rsidRPr="009B5BEB">
        <w:rPr>
          <w:rFonts w:ascii="Bookman Old Style" w:hAnsi="Bookman Old Style" w:cs="Calibri Light"/>
        </w:rPr>
        <w:t>igital strategy</w:t>
      </w:r>
      <w:r w:rsidR="008C785E">
        <w:rPr>
          <w:rFonts w:ascii="Bookman Old Style" w:hAnsi="Bookman Old Style" w:cs="Calibri Light"/>
        </w:rPr>
        <w:t xml:space="preserve"> and transformation</w:t>
      </w:r>
      <w:r>
        <w:rPr>
          <w:rFonts w:ascii="Bookman Old Style" w:hAnsi="Bookman Old Style" w:cs="Calibri Light"/>
        </w:rPr>
        <w:t>.</w:t>
      </w:r>
      <w:r w:rsidR="00BF4191" w:rsidRPr="009B5BEB">
        <w:rPr>
          <w:rFonts w:ascii="Bookman Old Style" w:hAnsi="Bookman Old Style" w:cs="Calibri Light"/>
        </w:rPr>
        <w:t xml:space="preserve"> </w:t>
      </w:r>
    </w:p>
    <w:p w14:paraId="4C41ED52" w14:textId="2EF4D725" w:rsidR="00BF4191"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cs="Calibri Light"/>
        </w:rPr>
        <w:t>H</w:t>
      </w:r>
      <w:r w:rsidR="00BF4191" w:rsidRPr="009B5BEB">
        <w:rPr>
          <w:rFonts w:ascii="Bookman Old Style" w:hAnsi="Bookman Old Style" w:cs="Calibri Light"/>
        </w:rPr>
        <w:t>uman resource management</w:t>
      </w:r>
      <w:r>
        <w:rPr>
          <w:rFonts w:ascii="Bookman Old Style" w:hAnsi="Bookman Old Style" w:cs="Calibri Light"/>
        </w:rPr>
        <w:t>.</w:t>
      </w:r>
      <w:r w:rsidR="00BF4191" w:rsidRPr="009B5BEB">
        <w:rPr>
          <w:rFonts w:ascii="Bookman Old Style" w:hAnsi="Bookman Old Style" w:cs="Calibri Light"/>
        </w:rPr>
        <w:t xml:space="preserve">  </w:t>
      </w:r>
    </w:p>
    <w:p w14:paraId="01EE6802" w14:textId="599133E7" w:rsidR="009B5BEB"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cs="Calibri Light"/>
        </w:rPr>
        <w:t>Information Technology and Data Protection.</w:t>
      </w:r>
    </w:p>
    <w:p w14:paraId="183A4AB8" w14:textId="0D3B14F4" w:rsidR="00BF4191"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rPr>
        <w:t>F</w:t>
      </w:r>
      <w:r w:rsidR="00BF4191" w:rsidRPr="009B5BEB">
        <w:rPr>
          <w:rFonts w:ascii="Bookman Old Style" w:hAnsi="Bookman Old Style" w:cs="Calibri Light"/>
        </w:rPr>
        <w:t>unding</w:t>
      </w:r>
      <w:r>
        <w:rPr>
          <w:rFonts w:ascii="Bookman Old Style" w:hAnsi="Bookman Old Style" w:cs="Calibri Light"/>
        </w:rPr>
        <w:t xml:space="preserve"> </w:t>
      </w:r>
      <w:r w:rsidR="00BF4191" w:rsidRPr="009B5BEB">
        <w:rPr>
          <w:rFonts w:ascii="Bookman Old Style" w:hAnsi="Bookman Old Style" w:cs="Calibri Light"/>
        </w:rPr>
        <w:t>/</w:t>
      </w:r>
      <w:r>
        <w:rPr>
          <w:rFonts w:ascii="Bookman Old Style" w:hAnsi="Bookman Old Style" w:cs="Calibri Light"/>
        </w:rPr>
        <w:t xml:space="preserve"> </w:t>
      </w:r>
      <w:r w:rsidR="00BF4191" w:rsidRPr="009B5BEB">
        <w:rPr>
          <w:rFonts w:ascii="Bookman Old Style" w:hAnsi="Bookman Old Style" w:cs="Calibri Light"/>
        </w:rPr>
        <w:t>foundations</w:t>
      </w:r>
      <w:r>
        <w:rPr>
          <w:rFonts w:ascii="Bookman Old Style" w:hAnsi="Bookman Old Style" w:cs="Calibri Light"/>
        </w:rPr>
        <w:t>.</w:t>
      </w:r>
    </w:p>
    <w:p w14:paraId="0F5125DA" w14:textId="483D38A2" w:rsidR="00BF4191"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cs="Calibri Light"/>
        </w:rPr>
        <w:t>C</w:t>
      </w:r>
      <w:r w:rsidR="00BF4191" w:rsidRPr="009B5BEB">
        <w:rPr>
          <w:rFonts w:ascii="Bookman Old Style" w:hAnsi="Bookman Old Style" w:cs="Calibri Light"/>
        </w:rPr>
        <w:t>ollaborative partnerships</w:t>
      </w:r>
      <w:r>
        <w:rPr>
          <w:rFonts w:ascii="Bookman Old Style" w:hAnsi="Bookman Old Style" w:cs="Calibri Light"/>
        </w:rPr>
        <w:t>.</w:t>
      </w:r>
      <w:r w:rsidR="00BF4191" w:rsidRPr="009B5BEB">
        <w:rPr>
          <w:rFonts w:ascii="Bookman Old Style" w:hAnsi="Bookman Old Style" w:cs="Calibri Light"/>
        </w:rPr>
        <w:t xml:space="preserve"> </w:t>
      </w:r>
    </w:p>
    <w:p w14:paraId="3725C7BB" w14:textId="6FB28713" w:rsidR="00BF4191" w:rsidRPr="009B5BEB" w:rsidRDefault="009B5BEB" w:rsidP="00A67CB9">
      <w:pPr>
        <w:pStyle w:val="NormalWeb"/>
        <w:numPr>
          <w:ilvl w:val="0"/>
          <w:numId w:val="12"/>
        </w:numPr>
        <w:spacing w:before="120" w:beforeAutospacing="0" w:after="120" w:afterAutospacing="0"/>
        <w:jc w:val="both"/>
        <w:rPr>
          <w:rFonts w:ascii="Bookman Old Style" w:hAnsi="Bookman Old Style"/>
        </w:rPr>
      </w:pPr>
      <w:r>
        <w:rPr>
          <w:rFonts w:ascii="Bookman Old Style" w:hAnsi="Bookman Old Style" w:cs="Calibri Light"/>
        </w:rPr>
        <w:t>S</w:t>
      </w:r>
      <w:r w:rsidR="00BF4191" w:rsidRPr="009B5BEB">
        <w:rPr>
          <w:rFonts w:ascii="Bookman Old Style" w:hAnsi="Bookman Old Style" w:cs="Calibri Light"/>
        </w:rPr>
        <w:t>ocial investment and impact</w:t>
      </w:r>
      <w:r>
        <w:rPr>
          <w:rFonts w:ascii="Bookman Old Style" w:hAnsi="Bookman Old Style" w:cs="Calibri Light"/>
        </w:rPr>
        <w:t>.</w:t>
      </w:r>
      <w:r w:rsidR="00BF4191" w:rsidRPr="009B5BEB">
        <w:rPr>
          <w:rFonts w:ascii="Bookman Old Style" w:hAnsi="Bookman Old Style" w:cs="Calibri Light"/>
        </w:rPr>
        <w:t xml:space="preserve"> </w:t>
      </w:r>
    </w:p>
    <w:p w14:paraId="27E9BF75" w14:textId="77777777" w:rsidR="00BF4191" w:rsidRPr="009B5BEB" w:rsidRDefault="00BF4191" w:rsidP="00A67CB9">
      <w:p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p>
    <w:p w14:paraId="4D62B801" w14:textId="77777777" w:rsidR="00BF4191" w:rsidRPr="009B5BEB" w:rsidRDefault="00BF4191" w:rsidP="00A67CB9">
      <w:pPr>
        <w:shd w:val="clear" w:color="auto" w:fill="FFFFFF"/>
        <w:spacing w:before="120" w:after="120" w:line="240" w:lineRule="auto"/>
        <w:jc w:val="both"/>
        <w:textAlignment w:val="baseline"/>
        <w:rPr>
          <w:rFonts w:ascii="Bookman Old Style" w:eastAsia="Times New Roman" w:hAnsi="Bookman Old Style" w:cs="Arial"/>
          <w:b/>
          <w:bCs/>
          <w:sz w:val="24"/>
          <w:szCs w:val="24"/>
          <w:bdr w:val="none" w:sz="0" w:space="0" w:color="auto" w:frame="1"/>
          <w:lang w:eastAsia="en-GB"/>
        </w:rPr>
      </w:pPr>
      <w:r w:rsidRPr="009B5BEB">
        <w:rPr>
          <w:rFonts w:ascii="Bookman Old Style" w:eastAsia="Times New Roman" w:hAnsi="Bookman Old Style" w:cs="Arial"/>
          <w:b/>
          <w:bCs/>
          <w:sz w:val="24"/>
          <w:szCs w:val="24"/>
          <w:bdr w:val="none" w:sz="0" w:space="0" w:color="auto" w:frame="1"/>
          <w:lang w:eastAsia="en-GB"/>
        </w:rPr>
        <w:t>What Will You Get Out of Working With ELSH?</w:t>
      </w:r>
    </w:p>
    <w:p w14:paraId="5F39E9A9" w14:textId="15A9F76F" w:rsidR="00BF4191" w:rsidRPr="009B5BEB" w:rsidRDefault="00BF4191" w:rsidP="00A67CB9">
      <w:p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r w:rsidRPr="009B5BEB">
        <w:rPr>
          <w:rFonts w:ascii="Bookman Old Style" w:eastAsia="Times New Roman" w:hAnsi="Bookman Old Style" w:cs="Arial"/>
          <w:sz w:val="24"/>
          <w:szCs w:val="24"/>
          <w:lang w:eastAsia="en-GB"/>
        </w:rPr>
        <w:t xml:space="preserve">This is an exciting opportunity for an incoming </w:t>
      </w:r>
      <w:r w:rsidR="00B03FB0">
        <w:rPr>
          <w:rFonts w:ascii="Bookman Old Style" w:eastAsia="Times New Roman" w:hAnsi="Bookman Old Style" w:cs="Arial"/>
          <w:sz w:val="24"/>
          <w:szCs w:val="24"/>
          <w:lang w:eastAsia="en-GB"/>
        </w:rPr>
        <w:t>Trustee</w:t>
      </w:r>
      <w:r w:rsidRPr="009B5BEB">
        <w:rPr>
          <w:rFonts w:ascii="Bookman Old Style" w:eastAsia="Times New Roman" w:hAnsi="Bookman Old Style" w:cs="Arial"/>
          <w:sz w:val="24"/>
          <w:szCs w:val="24"/>
          <w:lang w:eastAsia="en-GB"/>
        </w:rPr>
        <w:t xml:space="preserve"> to grow ELSH in a sustainable manner and to identify and work on new projects that help to remove barriers to education for asylum seekers, refugees, and migrants across Barnsley. This is a chance to use your skills to make a direct impact to the lives of these vulnerable people. </w:t>
      </w:r>
    </w:p>
    <w:p w14:paraId="4BC5D66E" w14:textId="2DE62409" w:rsidR="00BF4191" w:rsidRDefault="00BF4191" w:rsidP="00A67CB9">
      <w:p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p>
    <w:p w14:paraId="575442E3" w14:textId="77777777" w:rsidR="00F97E5F" w:rsidRPr="00B455B3" w:rsidRDefault="00F97E5F" w:rsidP="00F97E5F">
      <w:pPr>
        <w:shd w:val="clear" w:color="auto" w:fill="FFFFFF"/>
        <w:spacing w:before="120" w:after="120" w:line="240" w:lineRule="auto"/>
        <w:jc w:val="both"/>
        <w:textAlignment w:val="baseline"/>
        <w:rPr>
          <w:rFonts w:ascii="Bookman Old Style" w:eastAsia="Times New Roman" w:hAnsi="Bookman Old Style" w:cs="Arial"/>
          <w:b/>
          <w:bCs/>
          <w:color w:val="000000" w:themeColor="text1"/>
          <w:sz w:val="24"/>
          <w:szCs w:val="24"/>
          <w:lang w:eastAsia="en-GB"/>
        </w:rPr>
      </w:pPr>
      <w:r w:rsidRPr="00B455B3">
        <w:rPr>
          <w:rFonts w:ascii="Bookman Old Style" w:eastAsia="Times New Roman" w:hAnsi="Bookman Old Style" w:cs="Arial"/>
          <w:b/>
          <w:bCs/>
          <w:color w:val="000000" w:themeColor="text1"/>
          <w:sz w:val="24"/>
          <w:szCs w:val="24"/>
          <w:lang w:eastAsia="en-GB"/>
        </w:rPr>
        <w:t>Equality &amp; Diversity Statement</w:t>
      </w:r>
    </w:p>
    <w:p w14:paraId="5696F0E1" w14:textId="77777777" w:rsidR="00F97E5F" w:rsidRPr="00B455B3" w:rsidRDefault="00F97E5F" w:rsidP="00F97E5F">
      <w:pPr>
        <w:spacing w:after="0" w:line="240" w:lineRule="auto"/>
        <w:jc w:val="both"/>
        <w:rPr>
          <w:rFonts w:ascii="Bookman Old Style" w:eastAsia="Times New Roman" w:hAnsi="Bookman Old Style" w:cs="Times New Roman"/>
          <w:color w:val="000000" w:themeColor="text1"/>
          <w:sz w:val="24"/>
          <w:szCs w:val="24"/>
          <w:lang w:eastAsia="en-GB"/>
        </w:rPr>
      </w:pPr>
      <w:r w:rsidRPr="00B455B3">
        <w:rPr>
          <w:rFonts w:ascii="Bookman Old Style" w:eastAsia="Times New Roman" w:hAnsi="Bookman Old Style" w:cs="Times New Roman"/>
          <w:color w:val="000000" w:themeColor="text1"/>
          <w:sz w:val="24"/>
          <w:szCs w:val="24"/>
          <w:lang w:eastAsia="en-GB"/>
        </w:rPr>
        <w:t xml:space="preserve">At ELSH, we are all different, but that’s our strength and wealth.  Through our shared values we create an environment where everyone feels safe in their authentic self without regard to race, colour, religion, gender, gender identity or expression, sexual orientation, national origin, disability, age, or immigration status. Together we realise our full potential and </w:t>
      </w:r>
      <w:proofErr w:type="gramStart"/>
      <w:r w:rsidRPr="00B455B3">
        <w:rPr>
          <w:rFonts w:ascii="Bookman Old Style" w:eastAsia="Times New Roman" w:hAnsi="Bookman Old Style" w:cs="Times New Roman"/>
          <w:color w:val="000000" w:themeColor="text1"/>
          <w:sz w:val="24"/>
          <w:szCs w:val="24"/>
          <w:lang w:eastAsia="en-GB"/>
        </w:rPr>
        <w:t>ultimate goal</w:t>
      </w:r>
      <w:proofErr w:type="gramEnd"/>
      <w:r w:rsidRPr="00B455B3">
        <w:rPr>
          <w:rFonts w:ascii="Bookman Old Style" w:eastAsia="Times New Roman" w:hAnsi="Bookman Old Style" w:cs="Times New Roman"/>
          <w:color w:val="000000" w:themeColor="text1"/>
          <w:sz w:val="24"/>
          <w:szCs w:val="24"/>
          <w:shd w:val="clear" w:color="auto" w:fill="FCFCFC"/>
          <w:lang w:eastAsia="en-GB"/>
        </w:rPr>
        <w:t>.</w:t>
      </w:r>
    </w:p>
    <w:p w14:paraId="3969E0E9" w14:textId="77777777" w:rsidR="00F97E5F" w:rsidRPr="00931EEA" w:rsidRDefault="00F97E5F" w:rsidP="00A67CB9">
      <w:p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p>
    <w:p w14:paraId="7FC01239" w14:textId="77777777" w:rsidR="00BF4191" w:rsidRPr="00931EEA" w:rsidRDefault="00BF4191" w:rsidP="00A67CB9">
      <w:pPr>
        <w:shd w:val="clear" w:color="auto" w:fill="FFFFFF"/>
        <w:spacing w:before="120" w:after="120" w:line="240" w:lineRule="auto"/>
        <w:jc w:val="both"/>
        <w:textAlignment w:val="baseline"/>
        <w:outlineLvl w:val="1"/>
        <w:rPr>
          <w:rFonts w:ascii="Bookman Old Style" w:eastAsia="Times New Roman" w:hAnsi="Bookman Old Style" w:cs="Arial"/>
          <w:b/>
          <w:bCs/>
          <w:sz w:val="24"/>
          <w:szCs w:val="24"/>
          <w:lang w:eastAsia="en-GB"/>
        </w:rPr>
      </w:pPr>
      <w:r>
        <w:rPr>
          <w:rFonts w:ascii="Bookman Old Style" w:eastAsia="Times New Roman" w:hAnsi="Bookman Old Style" w:cs="Arial"/>
          <w:b/>
          <w:bCs/>
          <w:sz w:val="24"/>
          <w:szCs w:val="24"/>
          <w:lang w:eastAsia="en-GB"/>
        </w:rPr>
        <w:t>How To</w:t>
      </w:r>
      <w:r w:rsidRPr="00931EEA">
        <w:rPr>
          <w:rFonts w:ascii="Bookman Old Style" w:eastAsia="Times New Roman" w:hAnsi="Bookman Old Style" w:cs="Arial"/>
          <w:b/>
          <w:bCs/>
          <w:sz w:val="24"/>
          <w:szCs w:val="24"/>
          <w:lang w:eastAsia="en-GB"/>
        </w:rPr>
        <w:t xml:space="preserve"> </w:t>
      </w:r>
      <w:r>
        <w:rPr>
          <w:rFonts w:ascii="Bookman Old Style" w:eastAsia="Times New Roman" w:hAnsi="Bookman Old Style" w:cs="Arial"/>
          <w:b/>
          <w:bCs/>
          <w:sz w:val="24"/>
          <w:szCs w:val="24"/>
          <w:lang w:eastAsia="en-GB"/>
        </w:rPr>
        <w:t>A</w:t>
      </w:r>
      <w:r w:rsidRPr="00931EEA">
        <w:rPr>
          <w:rFonts w:ascii="Bookman Old Style" w:eastAsia="Times New Roman" w:hAnsi="Bookman Old Style" w:cs="Arial"/>
          <w:b/>
          <w:bCs/>
          <w:sz w:val="24"/>
          <w:szCs w:val="24"/>
          <w:lang w:eastAsia="en-GB"/>
        </w:rPr>
        <w:t>pply</w:t>
      </w:r>
    </w:p>
    <w:p w14:paraId="068813DD" w14:textId="77777777" w:rsidR="00BF4191" w:rsidRPr="00071FD3" w:rsidRDefault="00BF4191" w:rsidP="00A67CB9">
      <w:pPr>
        <w:pStyle w:val="ListParagraph"/>
        <w:numPr>
          <w:ilvl w:val="0"/>
          <w:numId w:val="8"/>
        </w:num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r w:rsidRPr="00071FD3">
        <w:rPr>
          <w:rFonts w:ascii="Bookman Old Style" w:eastAsia="Times New Roman" w:hAnsi="Bookman Old Style" w:cs="Arial"/>
          <w:sz w:val="24"/>
          <w:szCs w:val="24"/>
          <w:lang w:eastAsia="en-GB"/>
        </w:rPr>
        <w:t>Send in CV and a short letter on why you would like to get involved to florentine@elshub.org.uk,</w:t>
      </w:r>
    </w:p>
    <w:p w14:paraId="2D6EC234" w14:textId="77777777" w:rsidR="00BF4191" w:rsidRPr="00071FD3" w:rsidRDefault="00BF4191" w:rsidP="00A67CB9">
      <w:pPr>
        <w:pStyle w:val="ListParagraph"/>
        <w:numPr>
          <w:ilvl w:val="0"/>
          <w:numId w:val="8"/>
        </w:num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r w:rsidRPr="00071FD3">
        <w:rPr>
          <w:rFonts w:ascii="Bookman Old Style" w:eastAsia="Times New Roman" w:hAnsi="Bookman Old Style" w:cs="Arial"/>
          <w:sz w:val="24"/>
          <w:szCs w:val="24"/>
          <w:lang w:eastAsia="en-GB"/>
        </w:rPr>
        <w:t xml:space="preserve">One of the Trustees will then arrange a virtual meeting with you or a telephone call if preferred </w:t>
      </w:r>
    </w:p>
    <w:p w14:paraId="0D1D1238" w14:textId="77777777" w:rsidR="00BF4191" w:rsidRPr="00071FD3" w:rsidRDefault="00BF4191" w:rsidP="00A67CB9">
      <w:pPr>
        <w:pStyle w:val="ListParagraph"/>
        <w:numPr>
          <w:ilvl w:val="0"/>
          <w:numId w:val="8"/>
        </w:num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r w:rsidRPr="00071FD3">
        <w:rPr>
          <w:rFonts w:ascii="Bookman Old Style" w:eastAsia="Times New Roman" w:hAnsi="Bookman Old Style" w:cs="Arial"/>
          <w:sz w:val="24"/>
          <w:szCs w:val="24"/>
          <w:lang w:eastAsia="en-GB"/>
        </w:rPr>
        <w:t>The next stage would a panel interview with the CEO and 2 other Trustees, after which you will be notified about whether your application has been successful.</w:t>
      </w:r>
    </w:p>
    <w:p w14:paraId="749A85B7" w14:textId="33917FA4" w:rsidR="006B2A6E" w:rsidRDefault="00BF4191" w:rsidP="00A67CB9">
      <w:pPr>
        <w:pStyle w:val="ListParagraph"/>
        <w:numPr>
          <w:ilvl w:val="0"/>
          <w:numId w:val="8"/>
        </w:numPr>
        <w:shd w:val="clear" w:color="auto" w:fill="FFFFFF"/>
        <w:spacing w:before="120" w:after="120" w:line="240" w:lineRule="auto"/>
        <w:jc w:val="both"/>
        <w:textAlignment w:val="baseline"/>
        <w:rPr>
          <w:rFonts w:ascii="Bookman Old Style" w:eastAsia="Times New Roman" w:hAnsi="Bookman Old Style" w:cs="Arial"/>
          <w:sz w:val="24"/>
          <w:szCs w:val="24"/>
          <w:lang w:eastAsia="en-GB"/>
        </w:rPr>
      </w:pPr>
      <w:r w:rsidRPr="00071FD3">
        <w:rPr>
          <w:rFonts w:ascii="Bookman Old Style" w:eastAsia="Times New Roman" w:hAnsi="Bookman Old Style" w:cs="Arial"/>
          <w:sz w:val="24"/>
          <w:szCs w:val="24"/>
          <w:lang w:eastAsia="en-GB"/>
        </w:rPr>
        <w:t>Trustees are normally elected for two years initially and are free to resign at any time provided there will be a minimum of three trustees remainin</w:t>
      </w:r>
      <w:r w:rsidR="00F97E5F">
        <w:rPr>
          <w:rFonts w:ascii="Bookman Old Style" w:eastAsia="Times New Roman" w:hAnsi="Bookman Old Style" w:cs="Arial"/>
          <w:sz w:val="24"/>
          <w:szCs w:val="24"/>
          <w:lang w:eastAsia="en-GB"/>
        </w:rPr>
        <w:t>g.</w:t>
      </w:r>
    </w:p>
    <w:p w14:paraId="0C610E4B" w14:textId="6FDA90B7" w:rsidR="00F97E5F" w:rsidRPr="00F97E5F" w:rsidRDefault="00F97E5F" w:rsidP="00F97E5F">
      <w:pPr>
        <w:pStyle w:val="ListParagraph"/>
        <w:shd w:val="clear" w:color="auto" w:fill="FFFFFF"/>
        <w:spacing w:before="120" w:after="120" w:line="240" w:lineRule="auto"/>
        <w:ind w:left="360"/>
        <w:jc w:val="both"/>
        <w:textAlignment w:val="baseline"/>
        <w:rPr>
          <w:rFonts w:ascii="Bookman Old Style" w:eastAsia="Times New Roman" w:hAnsi="Bookman Old Style" w:cs="Arial"/>
          <w:sz w:val="24"/>
          <w:szCs w:val="24"/>
          <w:lang w:eastAsia="en-GB"/>
        </w:rPr>
      </w:pPr>
      <w:r>
        <w:rPr>
          <w:noProof/>
        </w:rPr>
        <w:drawing>
          <wp:anchor distT="0" distB="0" distL="114300" distR="114300" simplePos="0" relativeHeight="251659264" behindDoc="0" locked="0" layoutInCell="1" allowOverlap="1" wp14:anchorId="311B417A" wp14:editId="12404A23">
            <wp:simplePos x="0" y="0"/>
            <wp:positionH relativeFrom="column">
              <wp:posOffset>112151</wp:posOffset>
            </wp:positionH>
            <wp:positionV relativeFrom="paragraph">
              <wp:posOffset>382709</wp:posOffset>
            </wp:positionV>
            <wp:extent cx="5450205" cy="1036955"/>
            <wp:effectExtent l="0" t="0" r="0" b="4445"/>
            <wp:wrapSquare wrapText="bothSides"/>
            <wp:docPr id="2" name="Image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 descr="Logo, company name&#10;&#10;Description automatically generated"/>
                    <pic:cNvPicPr/>
                  </pic:nvPicPr>
                  <pic:blipFill>
                    <a:blip r:embed="rId8">
                      <a:lum/>
                      <a:alphaModFix/>
                    </a:blip>
                    <a:srcRect/>
                    <a:stretch>
                      <a:fillRect/>
                    </a:stretch>
                  </pic:blipFill>
                  <pic:spPr>
                    <a:xfrm>
                      <a:off x="0" y="0"/>
                      <a:ext cx="5450205" cy="1036955"/>
                    </a:xfrm>
                    <a:prstGeom prst="rect">
                      <a:avLst/>
                    </a:prstGeom>
                    <a:solidFill>
                      <a:srgbClr val="FFFFFF"/>
                    </a:solidFill>
                    <a:ln>
                      <a:noFill/>
                      <a:prstDash/>
                    </a:ln>
                  </pic:spPr>
                </pic:pic>
              </a:graphicData>
            </a:graphic>
          </wp:anchor>
        </w:drawing>
      </w:r>
    </w:p>
    <w:sectPr w:rsidR="00F97E5F" w:rsidRPr="00F97E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7272" w14:textId="77777777" w:rsidR="00AD72AC" w:rsidRDefault="00AD72AC" w:rsidP="000611E6">
      <w:pPr>
        <w:spacing w:after="0" w:line="240" w:lineRule="auto"/>
      </w:pPr>
      <w:r>
        <w:separator/>
      </w:r>
    </w:p>
  </w:endnote>
  <w:endnote w:type="continuationSeparator" w:id="0">
    <w:p w14:paraId="702EAE42" w14:textId="77777777" w:rsidR="00AD72AC" w:rsidRDefault="00AD72AC" w:rsidP="0006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16578"/>
      <w:docPartObj>
        <w:docPartGallery w:val="Page Numbers (Bottom of Page)"/>
        <w:docPartUnique/>
      </w:docPartObj>
    </w:sdtPr>
    <w:sdtEndPr>
      <w:rPr>
        <w:noProof/>
      </w:rPr>
    </w:sdtEndPr>
    <w:sdtContent>
      <w:p w14:paraId="1B473F0E" w14:textId="26B11F53" w:rsidR="000611E6" w:rsidRDefault="00061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F60BF" w14:textId="77777777" w:rsidR="000611E6" w:rsidRDefault="0006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4B1" w14:textId="77777777" w:rsidR="00AD72AC" w:rsidRDefault="00AD72AC" w:rsidP="000611E6">
      <w:pPr>
        <w:spacing w:after="0" w:line="240" w:lineRule="auto"/>
      </w:pPr>
      <w:r>
        <w:separator/>
      </w:r>
    </w:p>
  </w:footnote>
  <w:footnote w:type="continuationSeparator" w:id="0">
    <w:p w14:paraId="0F03AC6A" w14:textId="77777777" w:rsidR="00AD72AC" w:rsidRDefault="00AD72AC" w:rsidP="00061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3CBE"/>
    <w:multiLevelType w:val="multilevel"/>
    <w:tmpl w:val="0EB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8107E"/>
    <w:multiLevelType w:val="multilevel"/>
    <w:tmpl w:val="CD1C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83310"/>
    <w:multiLevelType w:val="hybridMultilevel"/>
    <w:tmpl w:val="54F4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16723"/>
    <w:multiLevelType w:val="multilevel"/>
    <w:tmpl w:val="120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52EDC"/>
    <w:multiLevelType w:val="hybridMultilevel"/>
    <w:tmpl w:val="D7CA042C"/>
    <w:lvl w:ilvl="0" w:tplc="79449426">
      <w:numFmt w:val="bullet"/>
      <w:lvlText w:val=""/>
      <w:lvlJc w:val="left"/>
      <w:pPr>
        <w:ind w:left="1080" w:hanging="360"/>
      </w:pPr>
      <w:rPr>
        <w:rFonts w:ascii="Bookman Old Style" w:eastAsiaTheme="minorHAnsi" w:hAnsi="Bookman Old Styl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C6669"/>
    <w:multiLevelType w:val="hybridMultilevel"/>
    <w:tmpl w:val="05FAA116"/>
    <w:lvl w:ilvl="0" w:tplc="7944942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7366F"/>
    <w:multiLevelType w:val="multilevel"/>
    <w:tmpl w:val="EDB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17EBE"/>
    <w:multiLevelType w:val="hybridMultilevel"/>
    <w:tmpl w:val="070CC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2070B9"/>
    <w:multiLevelType w:val="multilevel"/>
    <w:tmpl w:val="8A4C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94A25"/>
    <w:multiLevelType w:val="multilevel"/>
    <w:tmpl w:val="72BE7EE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0" w15:restartNumberingAfterBreak="0">
    <w:nsid w:val="69BE7981"/>
    <w:multiLevelType w:val="hybridMultilevel"/>
    <w:tmpl w:val="2F00A0F2"/>
    <w:lvl w:ilvl="0" w:tplc="A8A8C8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E35DEA"/>
    <w:multiLevelType w:val="hybridMultilevel"/>
    <w:tmpl w:val="695E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1"/>
  </w:num>
  <w:num w:numId="6">
    <w:abstractNumId w:val="3"/>
  </w:num>
  <w:num w:numId="7">
    <w:abstractNumId w:val="9"/>
  </w:num>
  <w:num w:numId="8">
    <w:abstractNumId w:val="10"/>
  </w:num>
  <w:num w:numId="9">
    <w:abstractNumId w:val="1"/>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1E"/>
    <w:rsid w:val="000611E6"/>
    <w:rsid w:val="00184BCF"/>
    <w:rsid w:val="00203832"/>
    <w:rsid w:val="0023125A"/>
    <w:rsid w:val="0027041E"/>
    <w:rsid w:val="00397261"/>
    <w:rsid w:val="00416897"/>
    <w:rsid w:val="006B2A6E"/>
    <w:rsid w:val="008C785E"/>
    <w:rsid w:val="009A625A"/>
    <w:rsid w:val="009B5BEB"/>
    <w:rsid w:val="00A67CB9"/>
    <w:rsid w:val="00AD72AC"/>
    <w:rsid w:val="00B03FB0"/>
    <w:rsid w:val="00B754B8"/>
    <w:rsid w:val="00BF4191"/>
    <w:rsid w:val="00C9371E"/>
    <w:rsid w:val="00CA6B15"/>
    <w:rsid w:val="00D64346"/>
    <w:rsid w:val="00D92BA6"/>
    <w:rsid w:val="00E85610"/>
    <w:rsid w:val="00F55351"/>
    <w:rsid w:val="00F9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4907"/>
  <w15:chartTrackingRefBased/>
  <w15:docId w15:val="{8244A7F1-1C2F-4DEE-83A2-A29854A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E6"/>
    <w:pPr>
      <w:ind w:left="720"/>
      <w:contextualSpacing/>
    </w:pPr>
  </w:style>
  <w:style w:type="paragraph" w:styleId="Header">
    <w:name w:val="header"/>
    <w:basedOn w:val="Normal"/>
    <w:link w:val="HeaderChar"/>
    <w:uiPriority w:val="99"/>
    <w:unhideWhenUsed/>
    <w:rsid w:val="00061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1E6"/>
  </w:style>
  <w:style w:type="paragraph" w:styleId="Footer">
    <w:name w:val="footer"/>
    <w:basedOn w:val="Normal"/>
    <w:link w:val="FooterChar"/>
    <w:uiPriority w:val="99"/>
    <w:unhideWhenUsed/>
    <w:rsid w:val="00061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1E6"/>
  </w:style>
  <w:style w:type="paragraph" w:styleId="NormalWeb">
    <w:name w:val="Normal (Web)"/>
    <w:basedOn w:val="Normal"/>
    <w:uiPriority w:val="99"/>
    <w:unhideWhenUsed/>
    <w:rsid w:val="00BF41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357">
      <w:bodyDiv w:val="1"/>
      <w:marLeft w:val="0"/>
      <w:marRight w:val="0"/>
      <w:marTop w:val="0"/>
      <w:marBottom w:val="0"/>
      <w:divBdr>
        <w:top w:val="none" w:sz="0" w:space="0" w:color="auto"/>
        <w:left w:val="none" w:sz="0" w:space="0" w:color="auto"/>
        <w:bottom w:val="none" w:sz="0" w:space="0" w:color="auto"/>
        <w:right w:val="none" w:sz="0" w:space="0" w:color="auto"/>
      </w:divBdr>
    </w:div>
    <w:div w:id="1073896046">
      <w:bodyDiv w:val="1"/>
      <w:marLeft w:val="0"/>
      <w:marRight w:val="0"/>
      <w:marTop w:val="0"/>
      <w:marBottom w:val="0"/>
      <w:divBdr>
        <w:top w:val="none" w:sz="0" w:space="0" w:color="auto"/>
        <w:left w:val="none" w:sz="0" w:space="0" w:color="auto"/>
        <w:bottom w:val="none" w:sz="0" w:space="0" w:color="auto"/>
        <w:right w:val="none" w:sz="0" w:space="0" w:color="auto"/>
      </w:divBdr>
      <w:divsChild>
        <w:div w:id="455100146">
          <w:marLeft w:val="0"/>
          <w:marRight w:val="0"/>
          <w:marTop w:val="0"/>
          <w:marBottom w:val="0"/>
          <w:divBdr>
            <w:top w:val="none" w:sz="0" w:space="0" w:color="auto"/>
            <w:left w:val="none" w:sz="0" w:space="0" w:color="auto"/>
            <w:bottom w:val="none" w:sz="0" w:space="0" w:color="auto"/>
            <w:right w:val="none" w:sz="0" w:space="0" w:color="auto"/>
          </w:divBdr>
          <w:divsChild>
            <w:div w:id="1335956922">
              <w:marLeft w:val="0"/>
              <w:marRight w:val="0"/>
              <w:marTop w:val="0"/>
              <w:marBottom w:val="0"/>
              <w:divBdr>
                <w:top w:val="none" w:sz="0" w:space="0" w:color="auto"/>
                <w:left w:val="none" w:sz="0" w:space="0" w:color="auto"/>
                <w:bottom w:val="none" w:sz="0" w:space="0" w:color="auto"/>
                <w:right w:val="none" w:sz="0" w:space="0" w:color="auto"/>
              </w:divBdr>
              <w:divsChild>
                <w:div w:id="773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342">
      <w:bodyDiv w:val="1"/>
      <w:marLeft w:val="0"/>
      <w:marRight w:val="0"/>
      <w:marTop w:val="0"/>
      <w:marBottom w:val="0"/>
      <w:divBdr>
        <w:top w:val="none" w:sz="0" w:space="0" w:color="auto"/>
        <w:left w:val="none" w:sz="0" w:space="0" w:color="auto"/>
        <w:bottom w:val="none" w:sz="0" w:space="0" w:color="auto"/>
        <w:right w:val="none" w:sz="0" w:space="0" w:color="auto"/>
      </w:divBdr>
      <w:divsChild>
        <w:div w:id="680203074">
          <w:marLeft w:val="0"/>
          <w:marRight w:val="0"/>
          <w:marTop w:val="0"/>
          <w:marBottom w:val="0"/>
          <w:divBdr>
            <w:top w:val="none" w:sz="0" w:space="0" w:color="auto"/>
            <w:left w:val="none" w:sz="0" w:space="0" w:color="auto"/>
            <w:bottom w:val="none" w:sz="0" w:space="0" w:color="auto"/>
            <w:right w:val="none" w:sz="0" w:space="0" w:color="auto"/>
          </w:divBdr>
          <w:divsChild>
            <w:div w:id="1735811864">
              <w:marLeft w:val="0"/>
              <w:marRight w:val="0"/>
              <w:marTop w:val="0"/>
              <w:marBottom w:val="0"/>
              <w:divBdr>
                <w:top w:val="none" w:sz="0" w:space="0" w:color="auto"/>
                <w:left w:val="none" w:sz="0" w:space="0" w:color="auto"/>
                <w:bottom w:val="none" w:sz="0" w:space="0" w:color="auto"/>
                <w:right w:val="none" w:sz="0" w:space="0" w:color="auto"/>
              </w:divBdr>
              <w:divsChild>
                <w:div w:id="5879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17604">
      <w:bodyDiv w:val="1"/>
      <w:marLeft w:val="0"/>
      <w:marRight w:val="0"/>
      <w:marTop w:val="0"/>
      <w:marBottom w:val="0"/>
      <w:divBdr>
        <w:top w:val="none" w:sz="0" w:space="0" w:color="auto"/>
        <w:left w:val="none" w:sz="0" w:space="0" w:color="auto"/>
        <w:bottom w:val="none" w:sz="0" w:space="0" w:color="auto"/>
        <w:right w:val="none" w:sz="0" w:space="0" w:color="auto"/>
      </w:divBdr>
      <w:divsChild>
        <w:div w:id="1012806175">
          <w:marLeft w:val="0"/>
          <w:marRight w:val="0"/>
          <w:marTop w:val="0"/>
          <w:marBottom w:val="0"/>
          <w:divBdr>
            <w:top w:val="none" w:sz="0" w:space="0" w:color="auto"/>
            <w:left w:val="none" w:sz="0" w:space="0" w:color="auto"/>
            <w:bottom w:val="none" w:sz="0" w:space="0" w:color="auto"/>
            <w:right w:val="none" w:sz="0" w:space="0" w:color="auto"/>
          </w:divBdr>
          <w:divsChild>
            <w:div w:id="210118256">
              <w:marLeft w:val="0"/>
              <w:marRight w:val="0"/>
              <w:marTop w:val="0"/>
              <w:marBottom w:val="0"/>
              <w:divBdr>
                <w:top w:val="none" w:sz="0" w:space="0" w:color="auto"/>
                <w:left w:val="none" w:sz="0" w:space="0" w:color="auto"/>
                <w:bottom w:val="none" w:sz="0" w:space="0" w:color="auto"/>
                <w:right w:val="none" w:sz="0" w:space="0" w:color="auto"/>
              </w:divBdr>
              <w:divsChild>
                <w:div w:id="2645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Florentine Boothaking</dc:creator>
  <cp:keywords/>
  <dc:description/>
  <cp:lastModifiedBy>Rosie Campbell</cp:lastModifiedBy>
  <cp:revision>2</cp:revision>
  <dcterms:created xsi:type="dcterms:W3CDTF">2021-11-01T18:05:00Z</dcterms:created>
  <dcterms:modified xsi:type="dcterms:W3CDTF">2021-11-01T18:05:00Z</dcterms:modified>
</cp:coreProperties>
</file>